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B5A" w:rsidRPr="00572FDD" w:rsidRDefault="00572FDD" w:rsidP="00572FDD">
      <w:pPr>
        <w:spacing w:line="360" w:lineRule="auto"/>
        <w:jc w:val="center"/>
        <w:rPr>
          <w:i/>
          <w:sz w:val="28"/>
          <w:szCs w:val="28"/>
          <w:u w:val="single"/>
        </w:rPr>
      </w:pPr>
      <w:r w:rsidRPr="00572FDD">
        <w:rPr>
          <w:rFonts w:ascii="Times New Roman" w:hAnsi="Times New Roman" w:cs="Times New Roman"/>
          <w:i/>
          <w:sz w:val="24"/>
          <w:szCs w:val="24"/>
          <w:u w:val="single"/>
        </w:rPr>
        <w:t xml:space="preserve">Kryteria oceny i wyboru projektów w ramach Lokalnej Strategii Rozwoju Stowarzyszenia „Długosz Królewski” na lata 2023 – 2027 w ramach </w:t>
      </w:r>
      <w:r>
        <w:rPr>
          <w:rFonts w:ascii="Times New Roman" w:hAnsi="Times New Roman" w:cs="Times New Roman"/>
          <w:i/>
          <w:sz w:val="24"/>
          <w:szCs w:val="24"/>
          <w:u w:val="single"/>
        </w:rPr>
        <w:t>przedsięwzięcia „</w:t>
      </w:r>
      <w:r w:rsidR="00310BBB">
        <w:rPr>
          <w:rFonts w:ascii="Times New Roman" w:hAnsi="Times New Roman" w:cs="Times New Roman"/>
          <w:i/>
          <w:sz w:val="24"/>
          <w:szCs w:val="24"/>
          <w:u w:val="single"/>
        </w:rPr>
        <w:t xml:space="preserve">Podejmowanie </w:t>
      </w:r>
      <w:r w:rsidR="00160ACB">
        <w:rPr>
          <w:rFonts w:ascii="Times New Roman" w:hAnsi="Times New Roman" w:cs="Times New Roman"/>
          <w:i/>
          <w:sz w:val="24"/>
          <w:szCs w:val="24"/>
          <w:u w:val="single"/>
        </w:rPr>
        <w:t>pozarolniczej działalności gospodarczej przez osoby fizyczne (START DG)</w:t>
      </w:r>
      <w:r>
        <w:rPr>
          <w:rFonts w:ascii="Times New Roman" w:hAnsi="Times New Roman" w:cs="Times New Roman"/>
          <w:i/>
          <w:sz w:val="24"/>
          <w:szCs w:val="24"/>
          <w:u w:val="single"/>
        </w:rPr>
        <w:t>”.</w:t>
      </w:r>
    </w:p>
    <w:p w:rsidR="00572FDD" w:rsidRPr="00572FDD" w:rsidRDefault="00572FDD" w:rsidP="00572FDD">
      <w:pPr>
        <w:spacing w:line="360" w:lineRule="auto"/>
        <w:rPr>
          <w:rFonts w:ascii="Times New Roman" w:hAnsi="Times New Roman" w:cs="Times New Roman"/>
          <w:b/>
          <w:sz w:val="24"/>
          <w:szCs w:val="24"/>
        </w:rPr>
      </w:pPr>
      <w:r w:rsidRPr="00572FDD">
        <w:rPr>
          <w:rFonts w:ascii="Times New Roman" w:hAnsi="Times New Roman" w:cs="Times New Roman"/>
          <w:b/>
          <w:sz w:val="24"/>
          <w:szCs w:val="24"/>
        </w:rPr>
        <w:t>Wnioskodawca</w:t>
      </w:r>
      <w:r w:rsidR="009E4B5A" w:rsidRPr="00572FDD">
        <w:rPr>
          <w:rFonts w:ascii="Times New Roman" w:hAnsi="Times New Roman" w:cs="Times New Roman"/>
          <w:b/>
          <w:sz w:val="24"/>
          <w:szCs w:val="24"/>
        </w:rPr>
        <w:t>:</w:t>
      </w:r>
    </w:p>
    <w:p w:rsidR="009E4B5A" w:rsidRPr="00572FDD" w:rsidRDefault="00572FDD" w:rsidP="00572FDD">
      <w:pPr>
        <w:spacing w:line="360" w:lineRule="auto"/>
        <w:rPr>
          <w:rFonts w:ascii="Times New Roman" w:hAnsi="Times New Roman" w:cs="Times New Roman"/>
          <w:sz w:val="24"/>
          <w:szCs w:val="24"/>
        </w:rPr>
      </w:pPr>
      <w:r w:rsidRPr="00572FDD">
        <w:rPr>
          <w:rFonts w:ascii="Times New Roman" w:hAnsi="Times New Roman" w:cs="Times New Roman"/>
          <w:b/>
          <w:sz w:val="24"/>
          <w:szCs w:val="24"/>
        </w:rPr>
        <w:t>Tytuł projektu</w:t>
      </w:r>
      <w:r w:rsidRPr="00572FDD">
        <w:rPr>
          <w:rFonts w:ascii="Times New Roman" w:hAnsi="Times New Roman" w:cs="Times New Roman"/>
          <w:sz w:val="24"/>
          <w:szCs w:val="24"/>
        </w:rPr>
        <w:t>:</w:t>
      </w:r>
      <w:r w:rsidR="009E4B5A" w:rsidRPr="00572FDD">
        <w:rPr>
          <w:rFonts w:ascii="Times New Roman" w:hAnsi="Times New Roman" w:cs="Times New Roman"/>
          <w:sz w:val="24"/>
          <w:szCs w:val="24"/>
        </w:rPr>
        <w:t xml:space="preserve"> </w:t>
      </w:r>
    </w:p>
    <w:p w:rsidR="00CE4F1D" w:rsidRPr="009E4B5A" w:rsidRDefault="00CE4F1D" w:rsidP="002D30E4">
      <w:pPr>
        <w:spacing w:line="360" w:lineRule="auto"/>
        <w:jc w:val="center"/>
        <w:rPr>
          <w:rFonts w:ascii="Times New Roman" w:hAnsi="Times New Roman" w:cs="Times New Roman"/>
          <w:b/>
          <w:sz w:val="24"/>
          <w:szCs w:val="24"/>
        </w:rPr>
      </w:pPr>
    </w:p>
    <w:tbl>
      <w:tblPr>
        <w:tblStyle w:val="Tabela-Siatka"/>
        <w:tblW w:w="15593" w:type="dxa"/>
        <w:tblInd w:w="-856" w:type="dxa"/>
        <w:tblLayout w:type="fixed"/>
        <w:tblLook w:val="04A0" w:firstRow="1" w:lastRow="0" w:firstColumn="1" w:lastColumn="0" w:noHBand="0" w:noVBand="1"/>
      </w:tblPr>
      <w:tblGrid>
        <w:gridCol w:w="560"/>
        <w:gridCol w:w="1992"/>
        <w:gridCol w:w="28"/>
        <w:gridCol w:w="6493"/>
        <w:gridCol w:w="4394"/>
        <w:gridCol w:w="2126"/>
      </w:tblGrid>
      <w:tr w:rsidR="002D30E4" w:rsidTr="00842EF2">
        <w:tc>
          <w:tcPr>
            <w:tcW w:w="560" w:type="dxa"/>
            <w:shd w:val="clear" w:color="auto" w:fill="DEEAF6" w:themeFill="accent1" w:themeFillTint="33"/>
          </w:tcPr>
          <w:p w:rsidR="002D30E4" w:rsidRPr="002D30E4" w:rsidRDefault="002D30E4" w:rsidP="002D30E4">
            <w:pPr>
              <w:spacing w:line="360" w:lineRule="auto"/>
              <w:rPr>
                <w:b/>
                <w:sz w:val="28"/>
                <w:szCs w:val="28"/>
              </w:rPr>
            </w:pPr>
            <w:r w:rsidRPr="002D30E4">
              <w:rPr>
                <w:b/>
                <w:sz w:val="28"/>
                <w:szCs w:val="28"/>
              </w:rPr>
              <w:t>Lp.</w:t>
            </w:r>
          </w:p>
        </w:tc>
        <w:tc>
          <w:tcPr>
            <w:tcW w:w="1992" w:type="dxa"/>
            <w:shd w:val="clear" w:color="auto" w:fill="DEEAF6" w:themeFill="accent1" w:themeFillTint="33"/>
          </w:tcPr>
          <w:p w:rsidR="002D30E4" w:rsidRPr="002D30E4" w:rsidRDefault="002D30E4" w:rsidP="00240811">
            <w:pPr>
              <w:spacing w:line="240" w:lineRule="auto"/>
              <w:jc w:val="center"/>
              <w:rPr>
                <w:b/>
                <w:sz w:val="28"/>
                <w:szCs w:val="28"/>
              </w:rPr>
            </w:pPr>
            <w:r w:rsidRPr="002D30E4">
              <w:rPr>
                <w:b/>
                <w:sz w:val="28"/>
                <w:szCs w:val="28"/>
              </w:rPr>
              <w:t>Nazwa kryterium</w:t>
            </w:r>
          </w:p>
        </w:tc>
        <w:tc>
          <w:tcPr>
            <w:tcW w:w="6521" w:type="dxa"/>
            <w:gridSpan w:val="2"/>
            <w:shd w:val="clear" w:color="auto" w:fill="DEEAF6" w:themeFill="accent1" w:themeFillTint="33"/>
          </w:tcPr>
          <w:p w:rsidR="002D30E4" w:rsidRPr="002D30E4" w:rsidRDefault="002D30E4" w:rsidP="00240811">
            <w:pPr>
              <w:spacing w:line="360" w:lineRule="auto"/>
              <w:jc w:val="center"/>
              <w:rPr>
                <w:b/>
                <w:sz w:val="28"/>
                <w:szCs w:val="28"/>
              </w:rPr>
            </w:pPr>
            <w:r w:rsidRPr="002D30E4">
              <w:rPr>
                <w:b/>
                <w:sz w:val="28"/>
                <w:szCs w:val="28"/>
              </w:rPr>
              <w:t>Uzasadnienie</w:t>
            </w:r>
          </w:p>
        </w:tc>
        <w:tc>
          <w:tcPr>
            <w:tcW w:w="4394" w:type="dxa"/>
            <w:shd w:val="clear" w:color="auto" w:fill="DEEAF6" w:themeFill="accent1" w:themeFillTint="33"/>
          </w:tcPr>
          <w:p w:rsidR="002D30E4" w:rsidRPr="002D30E4" w:rsidRDefault="002D30E4" w:rsidP="00240811">
            <w:pPr>
              <w:spacing w:line="360" w:lineRule="auto"/>
              <w:jc w:val="center"/>
              <w:rPr>
                <w:b/>
                <w:sz w:val="28"/>
                <w:szCs w:val="28"/>
              </w:rPr>
            </w:pPr>
            <w:r w:rsidRPr="002D30E4">
              <w:rPr>
                <w:b/>
                <w:sz w:val="28"/>
                <w:szCs w:val="28"/>
              </w:rPr>
              <w:t>Punktacja</w:t>
            </w:r>
          </w:p>
        </w:tc>
        <w:tc>
          <w:tcPr>
            <w:tcW w:w="2126" w:type="dxa"/>
            <w:shd w:val="clear" w:color="auto" w:fill="DEEAF6" w:themeFill="accent1" w:themeFillTint="33"/>
          </w:tcPr>
          <w:p w:rsidR="002D30E4" w:rsidRPr="002D30E4" w:rsidRDefault="009E4B5A" w:rsidP="00240811">
            <w:pPr>
              <w:spacing w:line="360" w:lineRule="auto"/>
              <w:jc w:val="center"/>
              <w:rPr>
                <w:b/>
                <w:sz w:val="28"/>
                <w:szCs w:val="28"/>
              </w:rPr>
            </w:pPr>
            <w:r>
              <w:rPr>
                <w:b/>
                <w:sz w:val="28"/>
                <w:szCs w:val="28"/>
              </w:rPr>
              <w:t>Przyznana liczba punktów</w:t>
            </w:r>
          </w:p>
        </w:tc>
      </w:tr>
      <w:tr w:rsidR="002D30E4" w:rsidTr="00842EF2">
        <w:trPr>
          <w:trHeight w:val="1514"/>
        </w:trPr>
        <w:tc>
          <w:tcPr>
            <w:tcW w:w="560" w:type="dxa"/>
          </w:tcPr>
          <w:p w:rsidR="002D30E4" w:rsidRPr="002D30E4" w:rsidRDefault="002D30E4" w:rsidP="002D30E4">
            <w:pPr>
              <w:rPr>
                <w:sz w:val="24"/>
                <w:szCs w:val="24"/>
              </w:rPr>
            </w:pPr>
            <w:r w:rsidRPr="002D30E4">
              <w:rPr>
                <w:sz w:val="24"/>
                <w:szCs w:val="24"/>
              </w:rPr>
              <w:t>1.</w:t>
            </w:r>
          </w:p>
        </w:tc>
        <w:tc>
          <w:tcPr>
            <w:tcW w:w="1992" w:type="dxa"/>
          </w:tcPr>
          <w:p w:rsidR="00D67F90" w:rsidRDefault="00D67F90" w:rsidP="00D67F90">
            <w:pPr>
              <w:jc w:val="center"/>
              <w:rPr>
                <w:sz w:val="24"/>
                <w:szCs w:val="24"/>
              </w:rPr>
            </w:pPr>
          </w:p>
          <w:p w:rsidR="00D67F90" w:rsidRDefault="00D67F90" w:rsidP="00D67F90">
            <w:pPr>
              <w:jc w:val="center"/>
              <w:rPr>
                <w:sz w:val="24"/>
                <w:szCs w:val="24"/>
              </w:rPr>
            </w:pPr>
          </w:p>
          <w:p w:rsidR="002D30E4" w:rsidRPr="00842EF2" w:rsidRDefault="00842EF2" w:rsidP="00D67F90">
            <w:pPr>
              <w:jc w:val="center"/>
              <w:rPr>
                <w:b/>
              </w:rPr>
            </w:pPr>
            <w:r w:rsidRPr="00842EF2">
              <w:rPr>
                <w:b/>
              </w:rPr>
              <w:t xml:space="preserve">Wnioskodawca ma udokumentowane doświadczenie </w:t>
            </w:r>
            <w:r w:rsidR="00D23CA6">
              <w:rPr>
                <w:b/>
              </w:rPr>
              <w:t xml:space="preserve">lub kwalifikacje </w:t>
            </w:r>
            <w:r w:rsidRPr="00842EF2">
              <w:rPr>
                <w:b/>
              </w:rPr>
              <w:t>w przedmiocie realizowanego wniosku</w:t>
            </w:r>
          </w:p>
        </w:tc>
        <w:tc>
          <w:tcPr>
            <w:tcW w:w="6521" w:type="dxa"/>
            <w:gridSpan w:val="2"/>
          </w:tcPr>
          <w:p w:rsidR="002D30E4" w:rsidRDefault="009E4B5A" w:rsidP="00800DEC">
            <w:pPr>
              <w:rPr>
                <w:i/>
                <w:sz w:val="20"/>
                <w:szCs w:val="20"/>
              </w:rPr>
            </w:pPr>
            <w:r w:rsidRPr="009E4B5A">
              <w:rPr>
                <w:i/>
                <w:sz w:val="20"/>
                <w:szCs w:val="20"/>
              </w:rPr>
              <w:t>(</w:t>
            </w:r>
            <w:r w:rsidR="002D30E4" w:rsidRPr="009E4B5A">
              <w:rPr>
                <w:i/>
                <w:sz w:val="20"/>
                <w:szCs w:val="20"/>
              </w:rPr>
              <w:t xml:space="preserve">Ocenie podlega </w:t>
            </w:r>
            <w:r w:rsidR="00842EF2">
              <w:rPr>
                <w:i/>
                <w:sz w:val="20"/>
                <w:szCs w:val="20"/>
              </w:rPr>
              <w:t xml:space="preserve">czy Wnioskodawca posiada doświadczenie w tematyce, w której składa wniosek. Posiadane doświadczenie, wiedza i potencjał pozwolą na prawidłowe przeprowadzenie zaplanowanych działań w trakcie realizacji operacji i w okresie związania z projektem. </w:t>
            </w:r>
            <w:r w:rsidR="000834A5">
              <w:rPr>
                <w:i/>
                <w:sz w:val="20"/>
                <w:szCs w:val="20"/>
              </w:rPr>
              <w:t xml:space="preserve">Preferuje się, aby Wnioskodawca posiadał doświadczenie lub kwalifikacje w zakresie planowanego prowadzenia i zarządzania działalnością lub dysponował wiedzą lub doświadczeniem związanym z rodzajem planowanej do uruchomienia działalności. Celem potwierdzenia kwalifikacji i wiedzy należy przedłożyć co najmniej jeden z wymienionych dokumentów: zaświadczenia, certyfikaty, świadectwa ukończenia kursów, szkoleń, świadectwa lub dyplomy ukończenia szkoły, umowę o pracę, świadectwa pracy. </w:t>
            </w:r>
            <w:r w:rsidR="00005E4E">
              <w:rPr>
                <w:i/>
                <w:sz w:val="20"/>
                <w:szCs w:val="20"/>
              </w:rPr>
              <w:t xml:space="preserve">Weryfikacja na podstawie </w:t>
            </w:r>
            <w:r w:rsidR="00842EF2">
              <w:rPr>
                <w:i/>
                <w:sz w:val="20"/>
                <w:szCs w:val="20"/>
              </w:rPr>
              <w:t>dokumentów złożonych przez Wnioskodawcę</w:t>
            </w:r>
            <w:r w:rsidRPr="009E4B5A">
              <w:rPr>
                <w:i/>
                <w:sz w:val="20"/>
                <w:szCs w:val="20"/>
              </w:rPr>
              <w:t>)</w:t>
            </w:r>
            <w:r w:rsidR="002D30E4" w:rsidRPr="009E4B5A">
              <w:rPr>
                <w:i/>
                <w:sz w:val="20"/>
                <w:szCs w:val="20"/>
              </w:rPr>
              <w:t xml:space="preserve">. </w:t>
            </w:r>
          </w:p>
          <w:p w:rsidR="009E4B5A" w:rsidRDefault="009E4B5A" w:rsidP="00800DEC">
            <w:pPr>
              <w:rPr>
                <w:sz w:val="20"/>
                <w:szCs w:val="20"/>
              </w:rPr>
            </w:pPr>
            <w:r>
              <w:rPr>
                <w:sz w:val="20"/>
                <w:szCs w:val="20"/>
              </w:rPr>
              <w:t>__________________________</w:t>
            </w:r>
            <w:r w:rsidR="00842EF2">
              <w:rPr>
                <w:sz w:val="20"/>
                <w:szCs w:val="20"/>
              </w:rPr>
              <w:t>______________________________</w:t>
            </w:r>
            <w:r w:rsidR="000834A5">
              <w:rPr>
                <w:sz w:val="20"/>
                <w:szCs w:val="20"/>
              </w:rPr>
              <w:t>______</w:t>
            </w:r>
          </w:p>
          <w:p w:rsidR="009E4B5A" w:rsidRDefault="009E4B5A" w:rsidP="00800DEC">
            <w:pPr>
              <w:rPr>
                <w:sz w:val="20"/>
                <w:szCs w:val="20"/>
              </w:rPr>
            </w:pPr>
            <w:r>
              <w:rPr>
                <w:sz w:val="20"/>
                <w:szCs w:val="20"/>
              </w:rPr>
              <w:t>__________________________</w:t>
            </w:r>
            <w:r w:rsidR="00842EF2">
              <w:rPr>
                <w:sz w:val="20"/>
                <w:szCs w:val="20"/>
              </w:rPr>
              <w:t>______________________________</w:t>
            </w:r>
            <w:r w:rsidR="000834A5">
              <w:rPr>
                <w:sz w:val="20"/>
                <w:szCs w:val="20"/>
              </w:rPr>
              <w:t>______</w:t>
            </w:r>
          </w:p>
          <w:p w:rsidR="009E4B5A" w:rsidRDefault="009E4B5A" w:rsidP="00800DEC">
            <w:pPr>
              <w:rPr>
                <w:sz w:val="20"/>
                <w:szCs w:val="20"/>
              </w:rPr>
            </w:pPr>
            <w:r>
              <w:rPr>
                <w:sz w:val="20"/>
                <w:szCs w:val="20"/>
              </w:rPr>
              <w:t>__________________________</w:t>
            </w:r>
            <w:r w:rsidR="00842EF2">
              <w:rPr>
                <w:sz w:val="20"/>
                <w:szCs w:val="20"/>
              </w:rPr>
              <w:t>______________________________</w:t>
            </w:r>
            <w:r w:rsidR="000834A5">
              <w:rPr>
                <w:sz w:val="20"/>
                <w:szCs w:val="20"/>
              </w:rPr>
              <w:t>______</w:t>
            </w:r>
          </w:p>
          <w:p w:rsidR="000834A5" w:rsidRDefault="000834A5" w:rsidP="00800DEC">
            <w:pPr>
              <w:rPr>
                <w:sz w:val="20"/>
                <w:szCs w:val="20"/>
              </w:rPr>
            </w:pPr>
          </w:p>
          <w:p w:rsidR="009E4B5A" w:rsidRDefault="009E4B5A" w:rsidP="00800DEC">
            <w:pPr>
              <w:rPr>
                <w:sz w:val="20"/>
                <w:szCs w:val="20"/>
              </w:rPr>
            </w:pPr>
            <w:r>
              <w:rPr>
                <w:sz w:val="20"/>
                <w:szCs w:val="20"/>
              </w:rPr>
              <w:t>__________________________</w:t>
            </w:r>
            <w:r w:rsidR="00842EF2">
              <w:rPr>
                <w:sz w:val="20"/>
                <w:szCs w:val="20"/>
              </w:rPr>
              <w:t>______________________________</w:t>
            </w:r>
            <w:r w:rsidR="000834A5">
              <w:rPr>
                <w:sz w:val="20"/>
                <w:szCs w:val="20"/>
              </w:rPr>
              <w:t>______</w:t>
            </w:r>
          </w:p>
          <w:p w:rsidR="009E4B5A" w:rsidRPr="009E4B5A" w:rsidRDefault="000A4B40" w:rsidP="009E4B5A">
            <w:pPr>
              <w:jc w:val="center"/>
              <w:rPr>
                <w:sz w:val="20"/>
                <w:szCs w:val="20"/>
              </w:rPr>
            </w:pPr>
            <w:r>
              <w:rPr>
                <w:sz w:val="20"/>
                <w:szCs w:val="20"/>
              </w:rPr>
              <w:t xml:space="preserve"> </w:t>
            </w:r>
            <w:r w:rsidR="009E4B5A">
              <w:rPr>
                <w:sz w:val="20"/>
                <w:szCs w:val="20"/>
              </w:rPr>
              <w:t>(uzasadnienie przyznanych punktów)</w:t>
            </w:r>
          </w:p>
        </w:tc>
        <w:tc>
          <w:tcPr>
            <w:tcW w:w="4394" w:type="dxa"/>
          </w:tcPr>
          <w:p w:rsidR="00240811" w:rsidRDefault="00842EF2" w:rsidP="002D30E4">
            <w:pPr>
              <w:rPr>
                <w:sz w:val="24"/>
                <w:szCs w:val="24"/>
              </w:rPr>
            </w:pPr>
            <w:r>
              <w:rPr>
                <w:b/>
                <w:sz w:val="24"/>
                <w:szCs w:val="24"/>
              </w:rPr>
              <w:lastRenderedPageBreak/>
              <w:t>4</w:t>
            </w:r>
            <w:r w:rsidR="00240811" w:rsidRPr="00240811">
              <w:rPr>
                <w:b/>
                <w:sz w:val="24"/>
                <w:szCs w:val="24"/>
              </w:rPr>
              <w:t xml:space="preserve"> pkt</w:t>
            </w:r>
            <w:r w:rsidR="00240811">
              <w:rPr>
                <w:b/>
                <w:sz w:val="24"/>
                <w:szCs w:val="24"/>
              </w:rPr>
              <w:t xml:space="preserve"> –</w:t>
            </w:r>
            <w:r>
              <w:rPr>
                <w:b/>
                <w:sz w:val="24"/>
                <w:szCs w:val="24"/>
              </w:rPr>
              <w:t xml:space="preserve"> </w:t>
            </w:r>
            <w:r w:rsidRPr="00842EF2">
              <w:rPr>
                <w:sz w:val="24"/>
                <w:szCs w:val="24"/>
              </w:rPr>
              <w:t>TAK</w:t>
            </w:r>
            <w:r w:rsidR="00240811" w:rsidRPr="00842EF2">
              <w:rPr>
                <w:sz w:val="24"/>
                <w:szCs w:val="24"/>
              </w:rPr>
              <w:t xml:space="preserve"> </w:t>
            </w:r>
          </w:p>
          <w:p w:rsidR="00240811" w:rsidRDefault="00842EF2" w:rsidP="002D30E4">
            <w:pPr>
              <w:rPr>
                <w:sz w:val="24"/>
                <w:szCs w:val="24"/>
              </w:rPr>
            </w:pPr>
            <w:r>
              <w:rPr>
                <w:b/>
                <w:sz w:val="24"/>
                <w:szCs w:val="24"/>
              </w:rPr>
              <w:t>0</w:t>
            </w:r>
            <w:r w:rsidR="00240811" w:rsidRPr="00240811">
              <w:rPr>
                <w:b/>
                <w:sz w:val="24"/>
                <w:szCs w:val="24"/>
              </w:rPr>
              <w:t xml:space="preserve"> pkt</w:t>
            </w:r>
            <w:r w:rsidR="00572FDD">
              <w:rPr>
                <w:sz w:val="24"/>
                <w:szCs w:val="24"/>
              </w:rPr>
              <w:t xml:space="preserve"> – </w:t>
            </w:r>
            <w:r>
              <w:rPr>
                <w:sz w:val="24"/>
                <w:szCs w:val="24"/>
              </w:rPr>
              <w:t>NIE</w:t>
            </w:r>
          </w:p>
          <w:p w:rsidR="002D30E4" w:rsidRPr="002D30E4" w:rsidRDefault="002D30E4" w:rsidP="00842EF2">
            <w:pPr>
              <w:rPr>
                <w:sz w:val="24"/>
                <w:szCs w:val="24"/>
              </w:rPr>
            </w:pPr>
          </w:p>
        </w:tc>
        <w:tc>
          <w:tcPr>
            <w:tcW w:w="2126" w:type="dxa"/>
          </w:tcPr>
          <w:p w:rsidR="002D30E4" w:rsidRDefault="002D30E4" w:rsidP="002D30E4">
            <w:pPr>
              <w:jc w:val="center"/>
              <w:rPr>
                <w:sz w:val="24"/>
                <w:szCs w:val="24"/>
              </w:rPr>
            </w:pPr>
          </w:p>
          <w:p w:rsidR="009E4B5A" w:rsidRDefault="009E4B5A" w:rsidP="002D30E4">
            <w:pPr>
              <w:jc w:val="center"/>
              <w:rPr>
                <w:sz w:val="24"/>
                <w:szCs w:val="24"/>
              </w:rPr>
            </w:pPr>
          </w:p>
          <w:p w:rsidR="009E4B5A" w:rsidRDefault="009E4B5A" w:rsidP="002D30E4">
            <w:pPr>
              <w:jc w:val="center"/>
              <w:rPr>
                <w:sz w:val="24"/>
                <w:szCs w:val="24"/>
              </w:rPr>
            </w:pPr>
          </w:p>
          <w:p w:rsidR="009E4B5A" w:rsidRDefault="009E4B5A" w:rsidP="002D30E4">
            <w:pPr>
              <w:jc w:val="center"/>
              <w:rPr>
                <w:sz w:val="24"/>
                <w:szCs w:val="24"/>
              </w:rPr>
            </w:pPr>
          </w:p>
          <w:p w:rsidR="009E4B5A" w:rsidRDefault="009E4B5A" w:rsidP="002D30E4">
            <w:pPr>
              <w:jc w:val="center"/>
              <w:rPr>
                <w:sz w:val="24"/>
                <w:szCs w:val="24"/>
              </w:rPr>
            </w:pPr>
            <w:r>
              <w:rPr>
                <w:sz w:val="24"/>
                <w:szCs w:val="24"/>
              </w:rPr>
              <w:t>____________</w:t>
            </w:r>
          </w:p>
          <w:p w:rsidR="009E4B5A" w:rsidRPr="002D30E4" w:rsidRDefault="009E4B5A" w:rsidP="002D30E4">
            <w:pPr>
              <w:jc w:val="center"/>
              <w:rPr>
                <w:sz w:val="24"/>
                <w:szCs w:val="24"/>
              </w:rPr>
            </w:pPr>
            <w:r>
              <w:rPr>
                <w:sz w:val="24"/>
                <w:szCs w:val="24"/>
              </w:rPr>
              <w:t>(liczba punktów)</w:t>
            </w:r>
          </w:p>
        </w:tc>
      </w:tr>
      <w:tr w:rsidR="002D30E4" w:rsidTr="00842EF2">
        <w:tc>
          <w:tcPr>
            <w:tcW w:w="560" w:type="dxa"/>
          </w:tcPr>
          <w:p w:rsidR="002D30E4" w:rsidRPr="00D67F90" w:rsidRDefault="00D67F90" w:rsidP="002D30E4">
            <w:pPr>
              <w:rPr>
                <w:sz w:val="24"/>
                <w:szCs w:val="24"/>
              </w:rPr>
            </w:pPr>
            <w:r w:rsidRPr="00D67F90">
              <w:rPr>
                <w:sz w:val="24"/>
                <w:szCs w:val="24"/>
              </w:rPr>
              <w:t>2.</w:t>
            </w:r>
          </w:p>
        </w:tc>
        <w:tc>
          <w:tcPr>
            <w:tcW w:w="1992" w:type="dxa"/>
          </w:tcPr>
          <w:p w:rsidR="00D67F90" w:rsidRDefault="00D67F90" w:rsidP="00D67F90">
            <w:pPr>
              <w:jc w:val="center"/>
              <w:rPr>
                <w:b/>
                <w:sz w:val="24"/>
                <w:szCs w:val="24"/>
              </w:rPr>
            </w:pPr>
          </w:p>
          <w:p w:rsidR="002D30E4" w:rsidRPr="00D67F90" w:rsidRDefault="00D67F90" w:rsidP="00D67F90">
            <w:pPr>
              <w:jc w:val="center"/>
              <w:rPr>
                <w:b/>
                <w:sz w:val="24"/>
                <w:szCs w:val="24"/>
              </w:rPr>
            </w:pPr>
            <w:r w:rsidRPr="00D67F90">
              <w:rPr>
                <w:b/>
                <w:sz w:val="24"/>
                <w:szCs w:val="24"/>
              </w:rPr>
              <w:t>Doradztwo w Biurze LGD</w:t>
            </w:r>
          </w:p>
        </w:tc>
        <w:tc>
          <w:tcPr>
            <w:tcW w:w="6521" w:type="dxa"/>
            <w:gridSpan w:val="2"/>
          </w:tcPr>
          <w:p w:rsidR="002D30E4" w:rsidRDefault="009E4B5A" w:rsidP="00800DEC">
            <w:pPr>
              <w:rPr>
                <w:i/>
                <w:sz w:val="20"/>
                <w:szCs w:val="20"/>
              </w:rPr>
            </w:pPr>
            <w:r w:rsidRPr="009E4B5A">
              <w:rPr>
                <w:i/>
                <w:sz w:val="20"/>
                <w:szCs w:val="20"/>
              </w:rPr>
              <w:t>(</w:t>
            </w:r>
            <w:r w:rsidR="00D67F90" w:rsidRPr="009E4B5A">
              <w:rPr>
                <w:i/>
                <w:sz w:val="20"/>
                <w:szCs w:val="20"/>
              </w:rPr>
              <w:t>LGD preferuje wnioskodawców korzystających z doradztwa Biura LGD na etapie przygotowania wniosku o dofinansowani</w:t>
            </w:r>
            <w:r w:rsidR="007C6BC2" w:rsidRPr="009E4B5A">
              <w:rPr>
                <w:i/>
                <w:sz w:val="20"/>
                <w:szCs w:val="20"/>
              </w:rPr>
              <w:t>e</w:t>
            </w:r>
            <w:r w:rsidR="00D67F90" w:rsidRPr="009E4B5A">
              <w:rPr>
                <w:i/>
                <w:sz w:val="20"/>
                <w:szCs w:val="20"/>
              </w:rPr>
              <w:t>. Konsultacja z pracownikami Biura LGD wypełnionego wniosku daje możliwość uniknięcia błędów i braków powodujących ryzyko odrzucenia wniosku</w:t>
            </w:r>
            <w:r w:rsidR="00005E4E">
              <w:rPr>
                <w:i/>
                <w:sz w:val="20"/>
                <w:szCs w:val="20"/>
              </w:rPr>
              <w:t>. Weryfikacja na podstawie wpisu na karcie doradztwa</w:t>
            </w:r>
            <w:r w:rsidRPr="009E4B5A">
              <w:rPr>
                <w:i/>
                <w:sz w:val="20"/>
                <w:szCs w:val="20"/>
              </w:rPr>
              <w:t>)</w:t>
            </w:r>
            <w:r w:rsidR="00D67F90" w:rsidRPr="009E4B5A">
              <w:rPr>
                <w:i/>
                <w:sz w:val="20"/>
                <w:szCs w:val="20"/>
              </w:rPr>
              <w:t>.</w:t>
            </w:r>
          </w:p>
          <w:p w:rsidR="00005E4E" w:rsidRDefault="00005E4E" w:rsidP="009E4B5A">
            <w:pPr>
              <w:rPr>
                <w:sz w:val="20"/>
                <w:szCs w:val="20"/>
              </w:rPr>
            </w:pPr>
          </w:p>
          <w:p w:rsidR="000A4B40" w:rsidRDefault="009E4B5A" w:rsidP="009E4B5A">
            <w:pPr>
              <w:rPr>
                <w:sz w:val="20"/>
                <w:szCs w:val="20"/>
              </w:rPr>
            </w:pPr>
            <w:r>
              <w:rPr>
                <w:sz w:val="20"/>
                <w:szCs w:val="20"/>
              </w:rPr>
              <w:t>__________________________________________________________</w:t>
            </w:r>
            <w:r w:rsidR="000834A5">
              <w:rPr>
                <w:sz w:val="20"/>
                <w:szCs w:val="20"/>
              </w:rPr>
              <w:t>____</w:t>
            </w:r>
          </w:p>
          <w:p w:rsidR="009E4B5A" w:rsidRDefault="009E4B5A" w:rsidP="009E4B5A">
            <w:pPr>
              <w:rPr>
                <w:sz w:val="20"/>
                <w:szCs w:val="20"/>
              </w:rPr>
            </w:pPr>
            <w:r>
              <w:rPr>
                <w:sz w:val="20"/>
                <w:szCs w:val="20"/>
              </w:rPr>
              <w:t>__________________________________________________________</w:t>
            </w:r>
            <w:r w:rsidR="000834A5">
              <w:rPr>
                <w:sz w:val="20"/>
                <w:szCs w:val="20"/>
              </w:rPr>
              <w:t>____</w:t>
            </w:r>
          </w:p>
          <w:p w:rsidR="009E4B5A" w:rsidRPr="009E4B5A" w:rsidRDefault="009E4B5A" w:rsidP="009E4B5A">
            <w:pPr>
              <w:jc w:val="center"/>
              <w:rPr>
                <w:sz w:val="20"/>
                <w:szCs w:val="20"/>
              </w:rPr>
            </w:pPr>
            <w:r>
              <w:rPr>
                <w:sz w:val="20"/>
                <w:szCs w:val="20"/>
              </w:rPr>
              <w:t>(uzasadnienie przyznanych punktów)</w:t>
            </w:r>
          </w:p>
        </w:tc>
        <w:tc>
          <w:tcPr>
            <w:tcW w:w="4394" w:type="dxa"/>
          </w:tcPr>
          <w:p w:rsidR="002D30E4" w:rsidRDefault="00D67F90" w:rsidP="002D30E4">
            <w:pPr>
              <w:rPr>
                <w:sz w:val="24"/>
                <w:szCs w:val="24"/>
              </w:rPr>
            </w:pPr>
            <w:r w:rsidRPr="00D67F90">
              <w:rPr>
                <w:b/>
                <w:sz w:val="24"/>
                <w:szCs w:val="24"/>
              </w:rPr>
              <w:t>3 pkt</w:t>
            </w:r>
            <w:r>
              <w:rPr>
                <w:sz w:val="24"/>
                <w:szCs w:val="24"/>
              </w:rPr>
              <w:t xml:space="preserve"> – wnioskodawca osobiście konsultował wypełniony wniosek z pracownikami Biura LGD </w:t>
            </w:r>
          </w:p>
          <w:p w:rsidR="00D67F90" w:rsidRPr="002D30E4" w:rsidRDefault="00D67F90" w:rsidP="002D30E4">
            <w:pPr>
              <w:rPr>
                <w:sz w:val="24"/>
                <w:szCs w:val="24"/>
              </w:rPr>
            </w:pPr>
            <w:r w:rsidRPr="00D67F90">
              <w:rPr>
                <w:b/>
                <w:sz w:val="24"/>
                <w:szCs w:val="24"/>
              </w:rPr>
              <w:t>0 pkt</w:t>
            </w:r>
            <w:r>
              <w:rPr>
                <w:sz w:val="24"/>
                <w:szCs w:val="24"/>
              </w:rPr>
              <w:t xml:space="preserve"> – wnioskodawca nie brał udziału</w:t>
            </w:r>
            <w:r w:rsidR="007C6BC2">
              <w:rPr>
                <w:sz w:val="24"/>
                <w:szCs w:val="24"/>
              </w:rPr>
              <w:t xml:space="preserve"> w doradztwie Biura LGD</w:t>
            </w:r>
          </w:p>
        </w:tc>
        <w:tc>
          <w:tcPr>
            <w:tcW w:w="2126" w:type="dxa"/>
          </w:tcPr>
          <w:p w:rsidR="000A4B40" w:rsidRDefault="000A4B40" w:rsidP="000A4B40">
            <w:pPr>
              <w:rPr>
                <w:sz w:val="24"/>
                <w:szCs w:val="24"/>
              </w:rPr>
            </w:pPr>
          </w:p>
          <w:p w:rsidR="009E4B5A" w:rsidRDefault="009E4B5A" w:rsidP="009E4B5A">
            <w:pPr>
              <w:jc w:val="center"/>
              <w:rPr>
                <w:sz w:val="24"/>
                <w:szCs w:val="24"/>
              </w:rPr>
            </w:pPr>
            <w:r>
              <w:rPr>
                <w:sz w:val="24"/>
                <w:szCs w:val="24"/>
              </w:rPr>
              <w:t>____________</w:t>
            </w:r>
          </w:p>
          <w:p w:rsidR="002D30E4" w:rsidRPr="002D30E4" w:rsidRDefault="009E4B5A" w:rsidP="009E4B5A">
            <w:pPr>
              <w:jc w:val="center"/>
              <w:rPr>
                <w:sz w:val="24"/>
                <w:szCs w:val="24"/>
              </w:rPr>
            </w:pPr>
            <w:r>
              <w:rPr>
                <w:sz w:val="24"/>
                <w:szCs w:val="24"/>
              </w:rPr>
              <w:t>(liczba punktów)</w:t>
            </w:r>
          </w:p>
        </w:tc>
      </w:tr>
      <w:tr w:rsidR="002D30E4" w:rsidTr="00842EF2">
        <w:tc>
          <w:tcPr>
            <w:tcW w:w="560" w:type="dxa"/>
          </w:tcPr>
          <w:p w:rsidR="002D30E4" w:rsidRPr="00D67F90" w:rsidRDefault="003E436C" w:rsidP="002D30E4">
            <w:pPr>
              <w:rPr>
                <w:sz w:val="24"/>
                <w:szCs w:val="24"/>
              </w:rPr>
            </w:pPr>
            <w:r>
              <w:rPr>
                <w:sz w:val="24"/>
                <w:szCs w:val="24"/>
              </w:rPr>
              <w:t>3</w:t>
            </w:r>
            <w:r w:rsidR="00D67F90">
              <w:rPr>
                <w:sz w:val="24"/>
                <w:szCs w:val="24"/>
              </w:rPr>
              <w:t>.</w:t>
            </w:r>
          </w:p>
        </w:tc>
        <w:tc>
          <w:tcPr>
            <w:tcW w:w="1992" w:type="dxa"/>
          </w:tcPr>
          <w:p w:rsidR="002D30E4" w:rsidRPr="002976CA" w:rsidRDefault="002976CA" w:rsidP="00800DEC">
            <w:pPr>
              <w:jc w:val="center"/>
              <w:rPr>
                <w:b/>
                <w:sz w:val="24"/>
                <w:szCs w:val="24"/>
              </w:rPr>
            </w:pPr>
            <w:r w:rsidRPr="002976CA">
              <w:rPr>
                <w:b/>
                <w:sz w:val="24"/>
                <w:szCs w:val="24"/>
              </w:rPr>
              <w:t>Innowacyjność  (skala, charakter)</w:t>
            </w:r>
          </w:p>
        </w:tc>
        <w:tc>
          <w:tcPr>
            <w:tcW w:w="6521" w:type="dxa"/>
            <w:gridSpan w:val="2"/>
          </w:tcPr>
          <w:p w:rsidR="002D30E4" w:rsidRDefault="009E4B5A" w:rsidP="002D30E4">
            <w:pPr>
              <w:rPr>
                <w:i/>
                <w:sz w:val="20"/>
                <w:szCs w:val="20"/>
              </w:rPr>
            </w:pPr>
            <w:r w:rsidRPr="009E4B5A">
              <w:rPr>
                <w:i/>
                <w:sz w:val="20"/>
                <w:szCs w:val="20"/>
              </w:rPr>
              <w:t>(</w:t>
            </w:r>
            <w:r w:rsidR="002976CA">
              <w:rPr>
                <w:i/>
                <w:sz w:val="20"/>
                <w:szCs w:val="20"/>
              </w:rPr>
              <w:t xml:space="preserve">Kryterium odnosi się do zapisów LSR rozdz. VII Sposób wyboru i oceny operacji oraz sposób ustanawiania kryteriów </w:t>
            </w:r>
            <w:r w:rsidR="000A4B40">
              <w:rPr>
                <w:i/>
                <w:sz w:val="20"/>
                <w:szCs w:val="20"/>
              </w:rPr>
              <w:t>wyboru. Ocenie podlega czy operacja ma charakter innowacji „kreatywnej” –powstaje w wyniku autorskiego pomysłu, dotyczy nowych produktów, usług, procesów lub organizacji, innowacji „imitującej” – wzorowana na wcześniej powstałych produktach, usługach, procesach lub organizacji; dotyczy nowego sposobu wykorzystywania lub zmobilizowania istniejących lokalnych zasobów przyrodniczych, historycznych, społecznych. Ponadto ocenie podlega skala innowacyjności: skala co najmniej województwa, skala obszaru LGD, bądź brak charakteru innowacyjnego</w:t>
            </w:r>
            <w:r w:rsidR="00D23CA6">
              <w:rPr>
                <w:i/>
                <w:sz w:val="20"/>
                <w:szCs w:val="20"/>
              </w:rPr>
              <w:t>. Weryfikacja na podstawie opisu zawartego we wniosku)</w:t>
            </w:r>
            <w:r w:rsidR="00406F4D" w:rsidRPr="009E4B5A">
              <w:rPr>
                <w:i/>
                <w:sz w:val="20"/>
                <w:szCs w:val="20"/>
              </w:rPr>
              <w:t>.</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0A4B40" w:rsidRDefault="000A4B40" w:rsidP="009E4B5A">
            <w:pPr>
              <w:rPr>
                <w:sz w:val="20"/>
                <w:szCs w:val="20"/>
              </w:rPr>
            </w:pPr>
            <w:r>
              <w:rPr>
                <w:sz w:val="20"/>
                <w:szCs w:val="20"/>
              </w:rPr>
              <w:t>__________________________________________________________</w:t>
            </w:r>
            <w:r w:rsidR="001258A1">
              <w:rPr>
                <w:sz w:val="20"/>
                <w:szCs w:val="20"/>
              </w:rPr>
              <w:t>____</w:t>
            </w:r>
          </w:p>
          <w:p w:rsidR="00D23CA6" w:rsidRDefault="00D23CA6" w:rsidP="009E4B5A">
            <w:pPr>
              <w:rPr>
                <w:sz w:val="20"/>
                <w:szCs w:val="20"/>
              </w:rPr>
            </w:pPr>
          </w:p>
          <w:p w:rsidR="000834A5" w:rsidRDefault="009E4B5A" w:rsidP="009E4B5A">
            <w:pPr>
              <w:rPr>
                <w:sz w:val="20"/>
                <w:szCs w:val="20"/>
              </w:rPr>
            </w:pPr>
            <w:r>
              <w:rPr>
                <w:sz w:val="20"/>
                <w:szCs w:val="20"/>
              </w:rPr>
              <w:t>__________________________________________________________</w:t>
            </w:r>
            <w:r w:rsidR="001258A1">
              <w:rPr>
                <w:sz w:val="20"/>
                <w:szCs w:val="20"/>
              </w:rPr>
              <w:t>____</w:t>
            </w:r>
          </w:p>
          <w:p w:rsidR="000A4B40" w:rsidRDefault="000A4B40" w:rsidP="009E4B5A">
            <w:pPr>
              <w:rPr>
                <w:sz w:val="20"/>
                <w:szCs w:val="20"/>
              </w:rPr>
            </w:pPr>
            <w:r>
              <w:rPr>
                <w:sz w:val="20"/>
                <w:szCs w:val="20"/>
              </w:rPr>
              <w:t>__________________________________________________________</w:t>
            </w:r>
            <w:r w:rsidR="001258A1">
              <w:rPr>
                <w:sz w:val="20"/>
                <w:szCs w:val="20"/>
              </w:rPr>
              <w:t>____</w:t>
            </w:r>
          </w:p>
          <w:p w:rsidR="000A4B40" w:rsidRDefault="000A4B40" w:rsidP="009E4B5A">
            <w:pPr>
              <w:rPr>
                <w:sz w:val="20"/>
                <w:szCs w:val="20"/>
              </w:rPr>
            </w:pPr>
            <w:r>
              <w:rPr>
                <w:sz w:val="20"/>
                <w:szCs w:val="20"/>
              </w:rPr>
              <w:t>__________________________________________________________</w:t>
            </w:r>
            <w:r w:rsidR="001258A1">
              <w:rPr>
                <w:sz w:val="20"/>
                <w:szCs w:val="20"/>
              </w:rPr>
              <w:t>____</w:t>
            </w:r>
          </w:p>
          <w:p w:rsidR="000A4B40" w:rsidRDefault="000A4B40" w:rsidP="009E4B5A">
            <w:pPr>
              <w:rPr>
                <w:sz w:val="20"/>
                <w:szCs w:val="20"/>
              </w:rPr>
            </w:pPr>
            <w:r>
              <w:rPr>
                <w:sz w:val="20"/>
                <w:szCs w:val="20"/>
              </w:rPr>
              <w:t>__________________________________________________________</w:t>
            </w:r>
            <w:r w:rsidR="001258A1">
              <w:rPr>
                <w:sz w:val="20"/>
                <w:szCs w:val="20"/>
              </w:rPr>
              <w:t>____</w:t>
            </w:r>
          </w:p>
          <w:p w:rsidR="000A4B40" w:rsidRDefault="000A4B40" w:rsidP="009E4B5A">
            <w:pPr>
              <w:rPr>
                <w:sz w:val="20"/>
                <w:szCs w:val="20"/>
              </w:rPr>
            </w:pPr>
            <w:r>
              <w:rPr>
                <w:sz w:val="20"/>
                <w:szCs w:val="20"/>
              </w:rPr>
              <w:t>__________________________________________________________</w:t>
            </w:r>
            <w:r w:rsidR="001258A1">
              <w:rPr>
                <w:sz w:val="20"/>
                <w:szCs w:val="20"/>
              </w:rPr>
              <w:t>____</w:t>
            </w:r>
          </w:p>
          <w:p w:rsidR="000A4B40" w:rsidRDefault="000A4B40" w:rsidP="009E4B5A">
            <w:pPr>
              <w:rPr>
                <w:sz w:val="20"/>
                <w:szCs w:val="20"/>
              </w:rPr>
            </w:pPr>
            <w:r>
              <w:rPr>
                <w:sz w:val="20"/>
                <w:szCs w:val="20"/>
              </w:rPr>
              <w:t>__________________________________________________________</w:t>
            </w:r>
            <w:r w:rsidR="001258A1">
              <w:rPr>
                <w:sz w:val="20"/>
                <w:szCs w:val="20"/>
              </w:rPr>
              <w:t>____</w:t>
            </w:r>
          </w:p>
          <w:p w:rsidR="000834A5" w:rsidRDefault="000A4B40" w:rsidP="009E4B5A">
            <w:pPr>
              <w:rPr>
                <w:sz w:val="20"/>
                <w:szCs w:val="20"/>
              </w:rPr>
            </w:pPr>
            <w:r>
              <w:rPr>
                <w:sz w:val="20"/>
                <w:szCs w:val="20"/>
              </w:rPr>
              <w:t>__________________________________________________________</w:t>
            </w:r>
            <w:r w:rsidR="001258A1">
              <w:rPr>
                <w:sz w:val="20"/>
                <w:szCs w:val="20"/>
              </w:rPr>
              <w:t>____</w:t>
            </w:r>
          </w:p>
          <w:p w:rsidR="00005E4E" w:rsidRDefault="00005E4E" w:rsidP="009E4B5A">
            <w:pPr>
              <w:rPr>
                <w:sz w:val="20"/>
                <w:szCs w:val="20"/>
              </w:rPr>
            </w:pPr>
            <w:r>
              <w:rPr>
                <w:sz w:val="20"/>
                <w:szCs w:val="20"/>
              </w:rPr>
              <w:t>__________________________________________________________</w:t>
            </w:r>
            <w:r w:rsidR="001258A1">
              <w:rPr>
                <w:sz w:val="20"/>
                <w:szCs w:val="20"/>
              </w:rPr>
              <w:t>____</w:t>
            </w:r>
          </w:p>
          <w:p w:rsidR="009E4B5A" w:rsidRPr="009E4B5A" w:rsidRDefault="009E4B5A" w:rsidP="009E4B5A">
            <w:pPr>
              <w:jc w:val="center"/>
              <w:rPr>
                <w:sz w:val="20"/>
                <w:szCs w:val="20"/>
              </w:rPr>
            </w:pPr>
            <w:r>
              <w:rPr>
                <w:sz w:val="20"/>
                <w:szCs w:val="20"/>
              </w:rPr>
              <w:t xml:space="preserve"> (uzasadnienie przyznanych punktów)</w:t>
            </w:r>
          </w:p>
        </w:tc>
        <w:tc>
          <w:tcPr>
            <w:tcW w:w="4394" w:type="dxa"/>
          </w:tcPr>
          <w:p w:rsidR="000834A5" w:rsidRDefault="000834A5" w:rsidP="000834A5">
            <w:pPr>
              <w:rPr>
                <w:sz w:val="24"/>
                <w:szCs w:val="24"/>
              </w:rPr>
            </w:pPr>
            <w:r w:rsidRPr="00406F4D">
              <w:rPr>
                <w:b/>
                <w:sz w:val="24"/>
                <w:szCs w:val="24"/>
              </w:rPr>
              <w:lastRenderedPageBreak/>
              <w:t>5 pkt</w:t>
            </w:r>
            <w:r>
              <w:rPr>
                <w:sz w:val="24"/>
                <w:szCs w:val="24"/>
              </w:rPr>
              <w:t xml:space="preserve"> – operacja ma charakter innowacji na skalę obszaru, posiada charakter innowacji „imitującej” lub „kreatywnej”.</w:t>
            </w:r>
          </w:p>
          <w:p w:rsidR="000834A5" w:rsidRDefault="000834A5" w:rsidP="000834A5">
            <w:pPr>
              <w:rPr>
                <w:sz w:val="24"/>
                <w:szCs w:val="24"/>
              </w:rPr>
            </w:pPr>
            <w:r>
              <w:rPr>
                <w:b/>
                <w:sz w:val="24"/>
                <w:szCs w:val="24"/>
              </w:rPr>
              <w:t>3</w:t>
            </w:r>
            <w:r w:rsidRPr="00406F4D">
              <w:rPr>
                <w:b/>
                <w:sz w:val="24"/>
                <w:szCs w:val="24"/>
              </w:rPr>
              <w:t xml:space="preserve"> pkt</w:t>
            </w:r>
            <w:r>
              <w:rPr>
                <w:sz w:val="24"/>
                <w:szCs w:val="24"/>
              </w:rPr>
              <w:t xml:space="preserve"> – operacja ma charakter innowacji na skalę gminy z obszaru LGD, posiada charakter innowacji „kreatywnej” lub „imitującej”.</w:t>
            </w:r>
          </w:p>
          <w:p w:rsidR="000A4B40" w:rsidRPr="000A4B40" w:rsidRDefault="000834A5" w:rsidP="000834A5">
            <w:pPr>
              <w:rPr>
                <w:sz w:val="24"/>
                <w:szCs w:val="24"/>
              </w:rPr>
            </w:pPr>
            <w:r w:rsidRPr="000A4B40">
              <w:rPr>
                <w:b/>
                <w:sz w:val="24"/>
                <w:szCs w:val="24"/>
              </w:rPr>
              <w:t xml:space="preserve">0 pkt </w:t>
            </w:r>
            <w:r>
              <w:rPr>
                <w:b/>
                <w:sz w:val="24"/>
                <w:szCs w:val="24"/>
              </w:rPr>
              <w:t>–</w:t>
            </w:r>
            <w:r w:rsidRPr="000A4B40">
              <w:rPr>
                <w:b/>
                <w:sz w:val="24"/>
                <w:szCs w:val="24"/>
              </w:rPr>
              <w:t xml:space="preserve"> </w:t>
            </w:r>
            <w:r>
              <w:rPr>
                <w:sz w:val="24"/>
                <w:szCs w:val="24"/>
              </w:rPr>
              <w:t>operacja nie ma charakteru innowacyjnego lub ma charakter innowacji „pozornej”, są to drobne zmiany oferujące rzekome nowości</w:t>
            </w:r>
            <w:r>
              <w:rPr>
                <w:sz w:val="24"/>
                <w:szCs w:val="24"/>
              </w:rPr>
              <w:t>.</w:t>
            </w:r>
          </w:p>
        </w:tc>
        <w:tc>
          <w:tcPr>
            <w:tcW w:w="2126" w:type="dxa"/>
          </w:tcPr>
          <w:p w:rsidR="002D30E4" w:rsidRDefault="002D30E4" w:rsidP="00800DEC">
            <w:pPr>
              <w:jc w:val="center"/>
              <w:rPr>
                <w:sz w:val="24"/>
                <w:szCs w:val="24"/>
              </w:rPr>
            </w:pPr>
          </w:p>
          <w:p w:rsidR="009E4B5A" w:rsidRDefault="009E4B5A" w:rsidP="00800DEC">
            <w:pPr>
              <w:jc w:val="center"/>
              <w:rPr>
                <w:sz w:val="24"/>
                <w:szCs w:val="24"/>
              </w:rPr>
            </w:pPr>
          </w:p>
          <w:p w:rsidR="009E4B5A" w:rsidRDefault="009E4B5A" w:rsidP="009E4B5A">
            <w:pPr>
              <w:jc w:val="center"/>
              <w:rPr>
                <w:sz w:val="24"/>
                <w:szCs w:val="24"/>
              </w:rPr>
            </w:pPr>
            <w:r>
              <w:rPr>
                <w:sz w:val="24"/>
                <w:szCs w:val="24"/>
              </w:rPr>
              <w:t>____________</w:t>
            </w:r>
          </w:p>
          <w:p w:rsidR="009E4B5A" w:rsidRPr="002D30E4" w:rsidRDefault="009E4B5A" w:rsidP="009E4B5A">
            <w:pPr>
              <w:jc w:val="center"/>
              <w:rPr>
                <w:sz w:val="24"/>
                <w:szCs w:val="24"/>
              </w:rPr>
            </w:pPr>
            <w:r>
              <w:rPr>
                <w:sz w:val="24"/>
                <w:szCs w:val="24"/>
              </w:rPr>
              <w:t>(liczba punktów)</w:t>
            </w:r>
          </w:p>
        </w:tc>
      </w:tr>
      <w:tr w:rsidR="002D30E4" w:rsidTr="00842EF2">
        <w:tc>
          <w:tcPr>
            <w:tcW w:w="560" w:type="dxa"/>
          </w:tcPr>
          <w:p w:rsidR="002D30E4" w:rsidRPr="00A6636D" w:rsidRDefault="003E436C" w:rsidP="002D30E4">
            <w:pPr>
              <w:rPr>
                <w:sz w:val="24"/>
                <w:szCs w:val="24"/>
              </w:rPr>
            </w:pPr>
            <w:r>
              <w:rPr>
                <w:sz w:val="24"/>
                <w:szCs w:val="24"/>
              </w:rPr>
              <w:t>4</w:t>
            </w:r>
            <w:r w:rsidR="00A6636D" w:rsidRPr="00A6636D">
              <w:rPr>
                <w:sz w:val="24"/>
                <w:szCs w:val="24"/>
              </w:rPr>
              <w:t>.</w:t>
            </w:r>
          </w:p>
        </w:tc>
        <w:tc>
          <w:tcPr>
            <w:tcW w:w="1992" w:type="dxa"/>
          </w:tcPr>
          <w:p w:rsidR="002D30E4" w:rsidRPr="00800DEC" w:rsidRDefault="000C2B9D" w:rsidP="00800DEC">
            <w:pPr>
              <w:jc w:val="center"/>
              <w:rPr>
                <w:b/>
                <w:sz w:val="24"/>
                <w:szCs w:val="24"/>
              </w:rPr>
            </w:pPr>
            <w:r>
              <w:rPr>
                <w:b/>
                <w:sz w:val="24"/>
                <w:szCs w:val="24"/>
              </w:rPr>
              <w:t>Zamieszkanie Wnioskodawcy na obszarze LSR</w:t>
            </w:r>
          </w:p>
        </w:tc>
        <w:tc>
          <w:tcPr>
            <w:tcW w:w="6521" w:type="dxa"/>
            <w:gridSpan w:val="2"/>
          </w:tcPr>
          <w:p w:rsidR="002D30E4" w:rsidRDefault="002976CA" w:rsidP="0086703D">
            <w:pPr>
              <w:rPr>
                <w:i/>
                <w:sz w:val="20"/>
                <w:szCs w:val="20"/>
              </w:rPr>
            </w:pPr>
            <w:r>
              <w:rPr>
                <w:i/>
                <w:sz w:val="20"/>
                <w:szCs w:val="20"/>
              </w:rPr>
              <w:t>(</w:t>
            </w:r>
            <w:r w:rsidR="00800DEC" w:rsidRPr="009E4B5A">
              <w:rPr>
                <w:i/>
                <w:sz w:val="20"/>
                <w:szCs w:val="20"/>
              </w:rPr>
              <w:t xml:space="preserve"> </w:t>
            </w:r>
            <w:r w:rsidR="006807F8">
              <w:rPr>
                <w:i/>
                <w:sz w:val="20"/>
                <w:szCs w:val="20"/>
              </w:rPr>
              <w:t xml:space="preserve">LGD preferuje </w:t>
            </w:r>
            <w:r w:rsidR="000C2B9D">
              <w:rPr>
                <w:i/>
                <w:sz w:val="20"/>
                <w:szCs w:val="20"/>
              </w:rPr>
              <w:t>Wnioskodawców zamieszkujących na stałe na terenie działania LGD</w:t>
            </w:r>
            <w:r w:rsidR="00D23CA6">
              <w:rPr>
                <w:i/>
                <w:sz w:val="20"/>
                <w:szCs w:val="20"/>
              </w:rPr>
              <w:t>. Weryfikacja na podstawie załączonego zaświadczenia z właściwej ewidencji ludności o miejscu zameldowania na pobyt stały lub czasowy</w:t>
            </w:r>
            <w:r w:rsidR="006807F8">
              <w:rPr>
                <w:i/>
                <w:sz w:val="20"/>
                <w:szCs w:val="20"/>
              </w:rPr>
              <w:t>).</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9E4B5A" w:rsidRPr="009E4B5A" w:rsidRDefault="009E4B5A" w:rsidP="009E4B5A">
            <w:pPr>
              <w:jc w:val="center"/>
              <w:rPr>
                <w:sz w:val="20"/>
                <w:szCs w:val="20"/>
              </w:rPr>
            </w:pPr>
            <w:r>
              <w:rPr>
                <w:sz w:val="20"/>
                <w:szCs w:val="20"/>
              </w:rPr>
              <w:t>(uzasadnienie przyznanych punktów)</w:t>
            </w:r>
          </w:p>
        </w:tc>
        <w:tc>
          <w:tcPr>
            <w:tcW w:w="4394" w:type="dxa"/>
          </w:tcPr>
          <w:p w:rsidR="00800DEC" w:rsidRDefault="0086703D" w:rsidP="002D30E4">
            <w:pPr>
              <w:rPr>
                <w:sz w:val="24"/>
                <w:szCs w:val="24"/>
              </w:rPr>
            </w:pPr>
            <w:r>
              <w:rPr>
                <w:b/>
                <w:sz w:val="24"/>
                <w:szCs w:val="24"/>
              </w:rPr>
              <w:t>4</w:t>
            </w:r>
            <w:r w:rsidR="00800DEC" w:rsidRPr="00800DEC">
              <w:rPr>
                <w:b/>
                <w:sz w:val="24"/>
                <w:szCs w:val="24"/>
              </w:rPr>
              <w:t xml:space="preserve"> pkt</w:t>
            </w:r>
            <w:r w:rsidR="00800DEC">
              <w:rPr>
                <w:sz w:val="24"/>
                <w:szCs w:val="24"/>
              </w:rPr>
              <w:t xml:space="preserve"> – </w:t>
            </w:r>
            <w:r w:rsidR="006807F8">
              <w:rPr>
                <w:sz w:val="24"/>
                <w:szCs w:val="24"/>
              </w:rPr>
              <w:t xml:space="preserve">Wnioskodawca </w:t>
            </w:r>
            <w:r w:rsidR="000C2B9D">
              <w:rPr>
                <w:sz w:val="24"/>
                <w:szCs w:val="24"/>
              </w:rPr>
              <w:t xml:space="preserve">jest zameldowany nieprzerwanie na pobyt stały lub czasowy na obszarze LSR powyżej 24 miesięcy poprzedzających dzień złożenia wniosku </w:t>
            </w:r>
          </w:p>
          <w:p w:rsidR="00800DEC" w:rsidRDefault="0086703D" w:rsidP="002976CA">
            <w:pPr>
              <w:rPr>
                <w:sz w:val="24"/>
                <w:szCs w:val="24"/>
              </w:rPr>
            </w:pPr>
            <w:r>
              <w:rPr>
                <w:b/>
                <w:sz w:val="24"/>
                <w:szCs w:val="24"/>
              </w:rPr>
              <w:t>2</w:t>
            </w:r>
            <w:r w:rsidR="00800DEC" w:rsidRPr="00800DEC">
              <w:rPr>
                <w:b/>
                <w:sz w:val="24"/>
                <w:szCs w:val="24"/>
              </w:rPr>
              <w:t xml:space="preserve"> pkt</w:t>
            </w:r>
            <w:r w:rsidR="00800DEC">
              <w:rPr>
                <w:sz w:val="24"/>
                <w:szCs w:val="24"/>
              </w:rPr>
              <w:t xml:space="preserve"> – </w:t>
            </w:r>
            <w:r w:rsidR="006807F8">
              <w:rPr>
                <w:sz w:val="24"/>
                <w:szCs w:val="24"/>
              </w:rPr>
              <w:t xml:space="preserve">Wnioskodawca </w:t>
            </w:r>
            <w:r w:rsidR="0015280C">
              <w:rPr>
                <w:sz w:val="24"/>
                <w:szCs w:val="24"/>
              </w:rPr>
              <w:t>jest zameldowany nieprzerwalnie na pobyt stały lub czasowy na obszarze LSR od 12 do 24 m-cy poprzedzających dzień złożenia wniosku</w:t>
            </w:r>
          </w:p>
          <w:p w:rsidR="006807F8" w:rsidRPr="00800DEC" w:rsidRDefault="006807F8" w:rsidP="002976CA">
            <w:pPr>
              <w:rPr>
                <w:i/>
                <w:sz w:val="24"/>
                <w:szCs w:val="24"/>
              </w:rPr>
            </w:pPr>
          </w:p>
        </w:tc>
        <w:tc>
          <w:tcPr>
            <w:tcW w:w="2126" w:type="dxa"/>
          </w:tcPr>
          <w:p w:rsidR="002D30E4" w:rsidRDefault="002D30E4" w:rsidP="00800DEC">
            <w:pPr>
              <w:jc w:val="center"/>
              <w:rPr>
                <w:sz w:val="24"/>
                <w:szCs w:val="24"/>
              </w:rPr>
            </w:pPr>
          </w:p>
          <w:p w:rsidR="009E4B5A" w:rsidRDefault="009E4B5A" w:rsidP="00800DEC">
            <w:pPr>
              <w:jc w:val="center"/>
              <w:rPr>
                <w:sz w:val="24"/>
                <w:szCs w:val="24"/>
              </w:rPr>
            </w:pPr>
          </w:p>
          <w:p w:rsidR="009E4B5A" w:rsidRDefault="009E4B5A" w:rsidP="00800DEC">
            <w:pPr>
              <w:jc w:val="center"/>
              <w:rPr>
                <w:sz w:val="24"/>
                <w:szCs w:val="24"/>
              </w:rPr>
            </w:pPr>
          </w:p>
          <w:p w:rsidR="009E4B5A" w:rsidRDefault="009E4B5A" w:rsidP="009E4B5A">
            <w:pPr>
              <w:jc w:val="center"/>
              <w:rPr>
                <w:sz w:val="24"/>
                <w:szCs w:val="24"/>
              </w:rPr>
            </w:pPr>
            <w:r>
              <w:rPr>
                <w:sz w:val="24"/>
                <w:szCs w:val="24"/>
              </w:rPr>
              <w:t>____________</w:t>
            </w:r>
          </w:p>
          <w:p w:rsidR="009E4B5A" w:rsidRDefault="009E4B5A" w:rsidP="009E4B5A">
            <w:pPr>
              <w:jc w:val="center"/>
              <w:rPr>
                <w:sz w:val="24"/>
                <w:szCs w:val="24"/>
              </w:rPr>
            </w:pPr>
            <w:r>
              <w:rPr>
                <w:sz w:val="24"/>
                <w:szCs w:val="24"/>
              </w:rPr>
              <w:t>(liczba punktów)</w:t>
            </w:r>
          </w:p>
          <w:p w:rsidR="009E4B5A" w:rsidRPr="002D30E4" w:rsidRDefault="009E4B5A" w:rsidP="009E4B5A">
            <w:pPr>
              <w:rPr>
                <w:sz w:val="24"/>
                <w:szCs w:val="24"/>
              </w:rPr>
            </w:pPr>
          </w:p>
        </w:tc>
      </w:tr>
      <w:tr w:rsidR="00614F62" w:rsidTr="00842EF2">
        <w:tc>
          <w:tcPr>
            <w:tcW w:w="560" w:type="dxa"/>
          </w:tcPr>
          <w:p w:rsidR="00614F62" w:rsidRDefault="001258A1" w:rsidP="002D30E4">
            <w:pPr>
              <w:rPr>
                <w:sz w:val="24"/>
                <w:szCs w:val="24"/>
              </w:rPr>
            </w:pPr>
            <w:r>
              <w:rPr>
                <w:sz w:val="24"/>
                <w:szCs w:val="24"/>
              </w:rPr>
              <w:lastRenderedPageBreak/>
              <w:t>5</w:t>
            </w:r>
            <w:r w:rsidR="00614F62">
              <w:rPr>
                <w:sz w:val="24"/>
                <w:szCs w:val="24"/>
              </w:rPr>
              <w:t>.</w:t>
            </w:r>
          </w:p>
        </w:tc>
        <w:tc>
          <w:tcPr>
            <w:tcW w:w="1992" w:type="dxa"/>
          </w:tcPr>
          <w:p w:rsidR="00614F62" w:rsidRDefault="00614F62" w:rsidP="00981481">
            <w:pPr>
              <w:jc w:val="center"/>
              <w:rPr>
                <w:b/>
                <w:sz w:val="24"/>
                <w:szCs w:val="24"/>
              </w:rPr>
            </w:pPr>
            <w:r>
              <w:rPr>
                <w:b/>
                <w:sz w:val="24"/>
                <w:szCs w:val="24"/>
              </w:rPr>
              <w:t xml:space="preserve">Czas realizacji operacji </w:t>
            </w:r>
            <w:r w:rsidRPr="00614F62">
              <w:rPr>
                <w:sz w:val="16"/>
                <w:szCs w:val="16"/>
              </w:rPr>
              <w:t>(za datę zakończenia realizacji operacji uznaje się dzień złożenia wniosku o płatność końcową).</w:t>
            </w:r>
          </w:p>
        </w:tc>
        <w:tc>
          <w:tcPr>
            <w:tcW w:w="6521" w:type="dxa"/>
            <w:gridSpan w:val="2"/>
          </w:tcPr>
          <w:p w:rsidR="00614F62" w:rsidRDefault="00614F62" w:rsidP="00981481">
            <w:pPr>
              <w:rPr>
                <w:i/>
                <w:sz w:val="20"/>
                <w:szCs w:val="20"/>
              </w:rPr>
            </w:pPr>
            <w:r w:rsidRPr="00614F62">
              <w:rPr>
                <w:i/>
                <w:sz w:val="20"/>
                <w:szCs w:val="20"/>
              </w:rPr>
              <w:t>(Kryterium wskazuje na preferowanie operacji, które będą realizowane nie dłużej niż 12 miesięcy od dnia podpisania umowy przyznania pomocy</w:t>
            </w:r>
            <w:r w:rsidR="00D23CA6">
              <w:rPr>
                <w:i/>
                <w:sz w:val="20"/>
                <w:szCs w:val="20"/>
              </w:rPr>
              <w:t>. Weryfikacja na podstawie zapisów we wniosku o przyznanie pomocy</w:t>
            </w:r>
            <w:r w:rsidRPr="00614F62">
              <w:rPr>
                <w:i/>
                <w:sz w:val="20"/>
                <w:szCs w:val="20"/>
              </w:rPr>
              <w:t>).</w:t>
            </w:r>
          </w:p>
          <w:p w:rsidR="005332F8" w:rsidRDefault="005332F8" w:rsidP="00981481">
            <w:pPr>
              <w:rPr>
                <w:i/>
                <w:sz w:val="20"/>
                <w:szCs w:val="20"/>
              </w:rPr>
            </w:pPr>
            <w:r>
              <w:rPr>
                <w:i/>
                <w:sz w:val="20"/>
                <w:szCs w:val="20"/>
              </w:rPr>
              <w:t>__________________________________________________________</w:t>
            </w:r>
            <w:r w:rsidR="001258A1">
              <w:rPr>
                <w:i/>
                <w:sz w:val="20"/>
                <w:szCs w:val="20"/>
              </w:rPr>
              <w:t>____</w:t>
            </w:r>
          </w:p>
          <w:p w:rsidR="005332F8" w:rsidRDefault="005332F8" w:rsidP="00981481">
            <w:pPr>
              <w:rPr>
                <w:i/>
                <w:sz w:val="20"/>
                <w:szCs w:val="20"/>
              </w:rPr>
            </w:pPr>
            <w:r>
              <w:rPr>
                <w:i/>
                <w:sz w:val="20"/>
                <w:szCs w:val="20"/>
              </w:rPr>
              <w:t>__________________________________________________________</w:t>
            </w:r>
            <w:r w:rsidR="001258A1">
              <w:rPr>
                <w:i/>
                <w:sz w:val="20"/>
                <w:szCs w:val="20"/>
              </w:rPr>
              <w:t>____</w:t>
            </w:r>
          </w:p>
          <w:p w:rsidR="005332F8" w:rsidRDefault="005332F8" w:rsidP="00981481">
            <w:pPr>
              <w:rPr>
                <w:i/>
                <w:sz w:val="20"/>
                <w:szCs w:val="20"/>
              </w:rPr>
            </w:pPr>
            <w:r>
              <w:rPr>
                <w:i/>
                <w:sz w:val="20"/>
                <w:szCs w:val="20"/>
              </w:rPr>
              <w:t>__________________________________________________________</w:t>
            </w:r>
            <w:r w:rsidR="001258A1">
              <w:rPr>
                <w:i/>
                <w:sz w:val="20"/>
                <w:szCs w:val="20"/>
              </w:rPr>
              <w:t>____</w:t>
            </w:r>
          </w:p>
          <w:p w:rsidR="005332F8" w:rsidRDefault="005332F8" w:rsidP="00981481">
            <w:pPr>
              <w:rPr>
                <w:i/>
                <w:sz w:val="20"/>
                <w:szCs w:val="20"/>
              </w:rPr>
            </w:pPr>
            <w:r>
              <w:rPr>
                <w:i/>
                <w:sz w:val="20"/>
                <w:szCs w:val="20"/>
              </w:rPr>
              <w:t>__________________________________________________________</w:t>
            </w:r>
            <w:r w:rsidR="001258A1">
              <w:rPr>
                <w:i/>
                <w:sz w:val="20"/>
                <w:szCs w:val="20"/>
              </w:rPr>
              <w:t>____</w:t>
            </w:r>
          </w:p>
          <w:p w:rsidR="005332F8" w:rsidRDefault="005332F8" w:rsidP="00981481">
            <w:pPr>
              <w:rPr>
                <w:i/>
                <w:sz w:val="20"/>
                <w:szCs w:val="20"/>
              </w:rPr>
            </w:pPr>
            <w:r>
              <w:rPr>
                <w:i/>
                <w:sz w:val="20"/>
                <w:szCs w:val="20"/>
              </w:rPr>
              <w:t>__________________________________________________________</w:t>
            </w:r>
            <w:r w:rsidR="001258A1">
              <w:rPr>
                <w:i/>
                <w:sz w:val="20"/>
                <w:szCs w:val="20"/>
              </w:rPr>
              <w:t>____</w:t>
            </w:r>
          </w:p>
          <w:p w:rsidR="005332F8" w:rsidRPr="00614F62" w:rsidRDefault="005332F8" w:rsidP="005332F8">
            <w:pPr>
              <w:jc w:val="center"/>
              <w:rPr>
                <w:i/>
                <w:sz w:val="20"/>
                <w:szCs w:val="20"/>
              </w:rPr>
            </w:pPr>
            <w:r>
              <w:rPr>
                <w:i/>
                <w:sz w:val="20"/>
                <w:szCs w:val="20"/>
              </w:rPr>
              <w:t>(uzasadnienie przyznanych punktów)</w:t>
            </w:r>
          </w:p>
        </w:tc>
        <w:tc>
          <w:tcPr>
            <w:tcW w:w="4394" w:type="dxa"/>
          </w:tcPr>
          <w:p w:rsidR="00614F62" w:rsidRDefault="005332F8" w:rsidP="002D30E4">
            <w:pPr>
              <w:rPr>
                <w:b/>
                <w:sz w:val="24"/>
                <w:szCs w:val="24"/>
              </w:rPr>
            </w:pPr>
            <w:r>
              <w:rPr>
                <w:b/>
                <w:sz w:val="24"/>
                <w:szCs w:val="24"/>
              </w:rPr>
              <w:t xml:space="preserve">2 pkt – </w:t>
            </w:r>
            <w:r w:rsidRPr="005332F8">
              <w:rPr>
                <w:sz w:val="24"/>
                <w:szCs w:val="24"/>
              </w:rPr>
              <w:t>nie dłużej niż 12 miesięcy</w:t>
            </w:r>
          </w:p>
          <w:p w:rsidR="005332F8" w:rsidRDefault="005332F8" w:rsidP="002D30E4">
            <w:pPr>
              <w:rPr>
                <w:b/>
                <w:sz w:val="24"/>
                <w:szCs w:val="24"/>
              </w:rPr>
            </w:pPr>
            <w:r>
              <w:rPr>
                <w:b/>
                <w:sz w:val="24"/>
                <w:szCs w:val="24"/>
              </w:rPr>
              <w:t xml:space="preserve">0 pkt – </w:t>
            </w:r>
            <w:r w:rsidRPr="005332F8">
              <w:rPr>
                <w:sz w:val="24"/>
                <w:szCs w:val="24"/>
              </w:rPr>
              <w:t>dłużej niż 12 m-cy</w:t>
            </w:r>
          </w:p>
        </w:tc>
        <w:tc>
          <w:tcPr>
            <w:tcW w:w="2126" w:type="dxa"/>
          </w:tcPr>
          <w:p w:rsidR="005332F8" w:rsidRDefault="005332F8" w:rsidP="005332F8">
            <w:pPr>
              <w:jc w:val="center"/>
              <w:rPr>
                <w:sz w:val="24"/>
                <w:szCs w:val="24"/>
              </w:rPr>
            </w:pPr>
          </w:p>
          <w:p w:rsidR="005332F8" w:rsidRDefault="005332F8" w:rsidP="005332F8">
            <w:pPr>
              <w:jc w:val="center"/>
              <w:rPr>
                <w:sz w:val="24"/>
                <w:szCs w:val="24"/>
              </w:rPr>
            </w:pPr>
          </w:p>
          <w:p w:rsidR="005332F8" w:rsidRDefault="005332F8" w:rsidP="005332F8">
            <w:pPr>
              <w:jc w:val="center"/>
              <w:rPr>
                <w:sz w:val="24"/>
                <w:szCs w:val="24"/>
              </w:rPr>
            </w:pPr>
          </w:p>
          <w:p w:rsidR="005332F8" w:rsidRDefault="005332F8" w:rsidP="005332F8">
            <w:pPr>
              <w:jc w:val="center"/>
              <w:rPr>
                <w:sz w:val="24"/>
                <w:szCs w:val="24"/>
              </w:rPr>
            </w:pPr>
            <w:r>
              <w:rPr>
                <w:sz w:val="24"/>
                <w:szCs w:val="24"/>
              </w:rPr>
              <w:t>____________</w:t>
            </w:r>
          </w:p>
          <w:p w:rsidR="00614F62" w:rsidRDefault="005332F8" w:rsidP="005332F8">
            <w:pPr>
              <w:jc w:val="center"/>
              <w:rPr>
                <w:sz w:val="24"/>
                <w:szCs w:val="24"/>
              </w:rPr>
            </w:pPr>
            <w:r>
              <w:rPr>
                <w:sz w:val="24"/>
                <w:szCs w:val="24"/>
              </w:rPr>
              <w:t>(liczba punktów)</w:t>
            </w:r>
          </w:p>
        </w:tc>
      </w:tr>
      <w:tr w:rsidR="00D50289" w:rsidTr="00842EF2">
        <w:tc>
          <w:tcPr>
            <w:tcW w:w="560" w:type="dxa"/>
          </w:tcPr>
          <w:p w:rsidR="00D50289" w:rsidRDefault="001258A1" w:rsidP="002D30E4">
            <w:pPr>
              <w:rPr>
                <w:sz w:val="24"/>
                <w:szCs w:val="24"/>
              </w:rPr>
            </w:pPr>
            <w:r>
              <w:rPr>
                <w:sz w:val="24"/>
                <w:szCs w:val="24"/>
              </w:rPr>
              <w:t>6</w:t>
            </w:r>
            <w:r w:rsidR="00D50289">
              <w:rPr>
                <w:sz w:val="24"/>
                <w:szCs w:val="24"/>
              </w:rPr>
              <w:t>.</w:t>
            </w:r>
          </w:p>
        </w:tc>
        <w:tc>
          <w:tcPr>
            <w:tcW w:w="1992" w:type="dxa"/>
          </w:tcPr>
          <w:p w:rsidR="00D50289" w:rsidRPr="00C74FC1" w:rsidRDefault="00CF7BF4" w:rsidP="00981481">
            <w:pPr>
              <w:jc w:val="center"/>
              <w:rPr>
                <w:b/>
                <w:sz w:val="24"/>
                <w:szCs w:val="24"/>
              </w:rPr>
            </w:pPr>
            <w:r>
              <w:rPr>
                <w:b/>
                <w:sz w:val="24"/>
                <w:szCs w:val="24"/>
              </w:rPr>
              <w:t>Wpływ na poprawę stanu środowiska naturalnego lub klimatu obszaru LSR</w:t>
            </w:r>
          </w:p>
        </w:tc>
        <w:tc>
          <w:tcPr>
            <w:tcW w:w="6521" w:type="dxa"/>
            <w:gridSpan w:val="2"/>
          </w:tcPr>
          <w:p w:rsidR="00D50289" w:rsidRPr="00486648" w:rsidRDefault="009E4B5A" w:rsidP="00981481">
            <w:pPr>
              <w:rPr>
                <w:i/>
                <w:sz w:val="20"/>
                <w:szCs w:val="20"/>
              </w:rPr>
            </w:pPr>
            <w:r w:rsidRPr="009E4B5A">
              <w:rPr>
                <w:i/>
                <w:sz w:val="20"/>
                <w:szCs w:val="20"/>
              </w:rPr>
              <w:t>(</w:t>
            </w:r>
            <w:r w:rsidR="00486648">
              <w:rPr>
                <w:i/>
                <w:sz w:val="20"/>
                <w:szCs w:val="20"/>
              </w:rPr>
              <w:t>LGD preferuje operacje, w których zaplanowane zostały działania mające pozytywny wpływ na ochronę środowiska naturalnego i przeciwdziałające zmianom klimatu. Wnioskodawca powinien opisać planowane do zastosowania podczas realizacji operacji (wynikające z cyklu produkcji lub usługi) rozwiązanie sprzyjające ochronie środowiska lub klimatu. Preferowane są operacje wykorzystujące OZE, poprawiające parametry powietrza, gleby, wody, stosujące recykling. Kryterium weryfikowane na podstawie opisu realizacji operacji oraz wskazania konkretnych działań proekologicznych z wyłączeniem działań, które są wymagane obowiązującymi przepisami prawa</w:t>
            </w:r>
            <w:r w:rsidR="00D23CA6">
              <w:rPr>
                <w:i/>
                <w:sz w:val="20"/>
                <w:szCs w:val="20"/>
              </w:rPr>
              <w:t>. Weryfikacja na podstawie zapisów we wniosku o przyznanie pomocy</w:t>
            </w:r>
            <w:r w:rsidR="00F870D4">
              <w:rPr>
                <w:i/>
                <w:sz w:val="20"/>
                <w:szCs w:val="20"/>
              </w:rPr>
              <w:t>)</w:t>
            </w:r>
            <w:r w:rsidR="00486648">
              <w:rPr>
                <w:i/>
                <w:sz w:val="20"/>
                <w:szCs w:val="20"/>
              </w:rPr>
              <w:t>.</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9E4B5A" w:rsidRDefault="009E4B5A" w:rsidP="009E4B5A">
            <w:pPr>
              <w:rPr>
                <w:sz w:val="20"/>
                <w:szCs w:val="20"/>
              </w:rPr>
            </w:pPr>
            <w:r>
              <w:rPr>
                <w:sz w:val="20"/>
                <w:szCs w:val="20"/>
              </w:rPr>
              <w:t>__________________________________________________________</w:t>
            </w:r>
            <w:r w:rsidR="001258A1">
              <w:rPr>
                <w:sz w:val="20"/>
                <w:szCs w:val="20"/>
              </w:rPr>
              <w:t>____</w:t>
            </w:r>
          </w:p>
          <w:p w:rsidR="00486648" w:rsidRDefault="00486648" w:rsidP="009E4B5A">
            <w:pPr>
              <w:rPr>
                <w:sz w:val="20"/>
                <w:szCs w:val="20"/>
              </w:rPr>
            </w:pPr>
            <w:r>
              <w:rPr>
                <w:sz w:val="20"/>
                <w:szCs w:val="20"/>
              </w:rPr>
              <w:t>__________________________________________________________</w:t>
            </w:r>
            <w:r w:rsidR="001258A1">
              <w:rPr>
                <w:sz w:val="20"/>
                <w:szCs w:val="20"/>
              </w:rPr>
              <w:t>____</w:t>
            </w:r>
          </w:p>
          <w:p w:rsidR="00486648" w:rsidRDefault="00486648" w:rsidP="009E4B5A">
            <w:pPr>
              <w:rPr>
                <w:sz w:val="20"/>
                <w:szCs w:val="20"/>
              </w:rPr>
            </w:pPr>
            <w:r>
              <w:rPr>
                <w:sz w:val="20"/>
                <w:szCs w:val="20"/>
              </w:rPr>
              <w:t>__________________________________________________________</w:t>
            </w:r>
            <w:r w:rsidR="001258A1">
              <w:rPr>
                <w:sz w:val="20"/>
                <w:szCs w:val="20"/>
              </w:rPr>
              <w:t>____</w:t>
            </w:r>
          </w:p>
          <w:p w:rsidR="001258A1" w:rsidRDefault="001258A1" w:rsidP="009E4B5A">
            <w:pPr>
              <w:rPr>
                <w:sz w:val="20"/>
                <w:szCs w:val="20"/>
              </w:rPr>
            </w:pPr>
          </w:p>
          <w:p w:rsidR="00486648" w:rsidRDefault="00486648" w:rsidP="009E4B5A">
            <w:pPr>
              <w:rPr>
                <w:sz w:val="20"/>
                <w:szCs w:val="20"/>
              </w:rPr>
            </w:pPr>
            <w:r>
              <w:rPr>
                <w:sz w:val="20"/>
                <w:szCs w:val="20"/>
              </w:rPr>
              <w:t>__________________________________________________________</w:t>
            </w:r>
            <w:r w:rsidR="001258A1">
              <w:rPr>
                <w:sz w:val="20"/>
                <w:szCs w:val="20"/>
              </w:rPr>
              <w:t>____</w:t>
            </w:r>
          </w:p>
          <w:p w:rsidR="00486648" w:rsidRDefault="00486648" w:rsidP="009E4B5A">
            <w:pPr>
              <w:rPr>
                <w:sz w:val="20"/>
                <w:szCs w:val="20"/>
              </w:rPr>
            </w:pPr>
            <w:r>
              <w:rPr>
                <w:sz w:val="20"/>
                <w:szCs w:val="20"/>
              </w:rPr>
              <w:t>__________________________________________________________</w:t>
            </w:r>
            <w:r w:rsidR="001258A1">
              <w:rPr>
                <w:sz w:val="20"/>
                <w:szCs w:val="20"/>
              </w:rPr>
              <w:t>____</w:t>
            </w:r>
          </w:p>
          <w:p w:rsidR="00486648" w:rsidRDefault="00486648" w:rsidP="009E4B5A">
            <w:pPr>
              <w:rPr>
                <w:sz w:val="20"/>
                <w:szCs w:val="20"/>
              </w:rPr>
            </w:pPr>
            <w:r>
              <w:rPr>
                <w:sz w:val="20"/>
                <w:szCs w:val="20"/>
              </w:rPr>
              <w:t>__________________________________________________________</w:t>
            </w:r>
            <w:r w:rsidR="001258A1">
              <w:rPr>
                <w:sz w:val="20"/>
                <w:szCs w:val="20"/>
              </w:rPr>
              <w:t>____</w:t>
            </w:r>
          </w:p>
          <w:p w:rsidR="009E4B5A" w:rsidRDefault="009E4B5A" w:rsidP="009E4B5A">
            <w:pPr>
              <w:jc w:val="center"/>
              <w:rPr>
                <w:sz w:val="24"/>
                <w:szCs w:val="24"/>
              </w:rPr>
            </w:pPr>
            <w:r>
              <w:rPr>
                <w:sz w:val="20"/>
                <w:szCs w:val="20"/>
              </w:rPr>
              <w:t>(uzasadnienie przyznanych punktów)</w:t>
            </w:r>
          </w:p>
        </w:tc>
        <w:tc>
          <w:tcPr>
            <w:tcW w:w="4394" w:type="dxa"/>
          </w:tcPr>
          <w:p w:rsidR="00D50289" w:rsidRDefault="00D50289" w:rsidP="00D50289">
            <w:pPr>
              <w:rPr>
                <w:sz w:val="24"/>
                <w:szCs w:val="24"/>
              </w:rPr>
            </w:pPr>
            <w:r>
              <w:rPr>
                <w:b/>
                <w:sz w:val="24"/>
                <w:szCs w:val="24"/>
              </w:rPr>
              <w:lastRenderedPageBreak/>
              <w:t>4</w:t>
            </w:r>
            <w:r w:rsidRPr="00800DEC">
              <w:rPr>
                <w:b/>
                <w:sz w:val="24"/>
                <w:szCs w:val="24"/>
              </w:rPr>
              <w:t xml:space="preserve"> pkt</w:t>
            </w:r>
            <w:r>
              <w:rPr>
                <w:sz w:val="24"/>
                <w:szCs w:val="24"/>
              </w:rPr>
              <w:t xml:space="preserve"> – </w:t>
            </w:r>
            <w:r w:rsidR="00F870D4">
              <w:rPr>
                <w:sz w:val="24"/>
                <w:szCs w:val="24"/>
              </w:rPr>
              <w:t>operacja zawiera rozwiązanie sprzyjające ochronie środowiska i zmianom klimatu</w:t>
            </w:r>
          </w:p>
          <w:p w:rsidR="00486648" w:rsidRDefault="00486648" w:rsidP="00D50289">
            <w:pPr>
              <w:rPr>
                <w:sz w:val="24"/>
                <w:szCs w:val="24"/>
              </w:rPr>
            </w:pPr>
            <w:r w:rsidRPr="00486648">
              <w:rPr>
                <w:b/>
                <w:sz w:val="24"/>
                <w:szCs w:val="24"/>
              </w:rPr>
              <w:t>2 pkt</w:t>
            </w:r>
            <w:r>
              <w:rPr>
                <w:sz w:val="24"/>
                <w:szCs w:val="24"/>
              </w:rPr>
              <w:t xml:space="preserve"> </w:t>
            </w:r>
            <w:r w:rsidR="00F870D4">
              <w:rPr>
                <w:sz w:val="24"/>
                <w:szCs w:val="24"/>
              </w:rPr>
              <w:t>–</w:t>
            </w:r>
            <w:r>
              <w:rPr>
                <w:sz w:val="24"/>
                <w:szCs w:val="24"/>
              </w:rPr>
              <w:t xml:space="preserve"> </w:t>
            </w:r>
            <w:r w:rsidR="00F870D4">
              <w:rPr>
                <w:sz w:val="24"/>
                <w:szCs w:val="24"/>
              </w:rPr>
              <w:t>operacja zawiera rozwiązanie sprzyjające ochronie środowiska lub zmianom klimatu</w:t>
            </w:r>
          </w:p>
          <w:p w:rsidR="00D50289" w:rsidRPr="00C74FC1" w:rsidRDefault="00CF7BF4" w:rsidP="002976CA">
            <w:pPr>
              <w:rPr>
                <w:b/>
                <w:sz w:val="24"/>
                <w:szCs w:val="24"/>
              </w:rPr>
            </w:pPr>
            <w:r>
              <w:rPr>
                <w:b/>
                <w:sz w:val="24"/>
                <w:szCs w:val="24"/>
              </w:rPr>
              <w:t>0</w:t>
            </w:r>
            <w:r w:rsidR="00D50289" w:rsidRPr="00800DEC">
              <w:rPr>
                <w:b/>
                <w:sz w:val="24"/>
                <w:szCs w:val="24"/>
              </w:rPr>
              <w:t xml:space="preserve"> pkt</w:t>
            </w:r>
            <w:r w:rsidR="00D50289">
              <w:rPr>
                <w:sz w:val="24"/>
                <w:szCs w:val="24"/>
              </w:rPr>
              <w:t xml:space="preserve"> – </w:t>
            </w:r>
            <w:r>
              <w:rPr>
                <w:sz w:val="24"/>
                <w:szCs w:val="24"/>
              </w:rPr>
              <w:t>operacja ma obojętny lub negatywny wpływ na ochronę środowiska lub klimatu</w:t>
            </w:r>
          </w:p>
        </w:tc>
        <w:tc>
          <w:tcPr>
            <w:tcW w:w="2126" w:type="dxa"/>
          </w:tcPr>
          <w:p w:rsidR="00D50289" w:rsidRDefault="00D50289" w:rsidP="00C74FC1">
            <w:pPr>
              <w:jc w:val="center"/>
              <w:rPr>
                <w:sz w:val="24"/>
                <w:szCs w:val="24"/>
              </w:rPr>
            </w:pPr>
          </w:p>
          <w:p w:rsidR="009E4B5A" w:rsidRDefault="009E4B5A" w:rsidP="00C74FC1">
            <w:pPr>
              <w:jc w:val="center"/>
              <w:rPr>
                <w:sz w:val="24"/>
                <w:szCs w:val="24"/>
              </w:rPr>
            </w:pPr>
          </w:p>
          <w:p w:rsidR="009E4B5A" w:rsidRDefault="009E4B5A" w:rsidP="009E4B5A">
            <w:pPr>
              <w:jc w:val="center"/>
              <w:rPr>
                <w:sz w:val="24"/>
                <w:szCs w:val="24"/>
              </w:rPr>
            </w:pPr>
            <w:r>
              <w:rPr>
                <w:sz w:val="24"/>
                <w:szCs w:val="24"/>
              </w:rPr>
              <w:t>____________</w:t>
            </w:r>
          </w:p>
          <w:p w:rsidR="009E4B5A" w:rsidRDefault="009E4B5A" w:rsidP="009E4B5A">
            <w:pPr>
              <w:jc w:val="center"/>
              <w:rPr>
                <w:sz w:val="24"/>
                <w:szCs w:val="24"/>
              </w:rPr>
            </w:pPr>
            <w:r>
              <w:rPr>
                <w:sz w:val="24"/>
                <w:szCs w:val="24"/>
              </w:rPr>
              <w:t>(liczba punktów)</w:t>
            </w:r>
          </w:p>
        </w:tc>
      </w:tr>
      <w:tr w:rsidR="00CF7BF4" w:rsidTr="00842EF2">
        <w:tc>
          <w:tcPr>
            <w:tcW w:w="560" w:type="dxa"/>
          </w:tcPr>
          <w:p w:rsidR="00CF7BF4" w:rsidRDefault="001258A1" w:rsidP="00CF7BF4">
            <w:pPr>
              <w:jc w:val="center"/>
              <w:rPr>
                <w:sz w:val="24"/>
                <w:szCs w:val="24"/>
              </w:rPr>
            </w:pPr>
            <w:r>
              <w:rPr>
                <w:sz w:val="24"/>
                <w:szCs w:val="24"/>
              </w:rPr>
              <w:t>7</w:t>
            </w:r>
            <w:r w:rsidR="00CF7BF4">
              <w:rPr>
                <w:sz w:val="24"/>
                <w:szCs w:val="24"/>
              </w:rPr>
              <w:t>.</w:t>
            </w:r>
          </w:p>
        </w:tc>
        <w:tc>
          <w:tcPr>
            <w:tcW w:w="1992" w:type="dxa"/>
          </w:tcPr>
          <w:p w:rsidR="00CF7BF4" w:rsidRPr="00C74FC1" w:rsidRDefault="006C241A" w:rsidP="00981481">
            <w:pPr>
              <w:jc w:val="center"/>
              <w:rPr>
                <w:b/>
                <w:sz w:val="24"/>
                <w:szCs w:val="24"/>
              </w:rPr>
            </w:pPr>
            <w:r w:rsidRPr="001258A1">
              <w:rPr>
                <w:b/>
                <w:sz w:val="24"/>
                <w:szCs w:val="24"/>
              </w:rPr>
              <w:t xml:space="preserve">Wnioskodawca </w:t>
            </w:r>
            <w:r>
              <w:rPr>
                <w:b/>
                <w:sz w:val="24"/>
                <w:szCs w:val="24"/>
              </w:rPr>
              <w:t>jest osobą należącą</w:t>
            </w:r>
            <w:r w:rsidR="00526D0E">
              <w:rPr>
                <w:b/>
                <w:sz w:val="24"/>
                <w:szCs w:val="24"/>
              </w:rPr>
              <w:t xml:space="preserve"> do grupy </w:t>
            </w:r>
            <w:r w:rsidR="00D23CA6">
              <w:rPr>
                <w:b/>
                <w:sz w:val="24"/>
                <w:szCs w:val="24"/>
              </w:rPr>
              <w:t xml:space="preserve">osób </w:t>
            </w:r>
            <w:r w:rsidR="00526D0E">
              <w:rPr>
                <w:b/>
                <w:sz w:val="24"/>
                <w:szCs w:val="24"/>
              </w:rPr>
              <w:t>w niekorzystnej sytuacji</w:t>
            </w:r>
          </w:p>
        </w:tc>
        <w:tc>
          <w:tcPr>
            <w:tcW w:w="6521" w:type="dxa"/>
            <w:gridSpan w:val="2"/>
          </w:tcPr>
          <w:p w:rsidR="00CF7BF4" w:rsidRDefault="00182EDC" w:rsidP="00182EDC">
            <w:pPr>
              <w:rPr>
                <w:i/>
                <w:sz w:val="20"/>
                <w:szCs w:val="20"/>
              </w:rPr>
            </w:pPr>
            <w:r>
              <w:rPr>
                <w:i/>
                <w:sz w:val="20"/>
                <w:szCs w:val="20"/>
              </w:rPr>
              <w:t xml:space="preserve">(LGD preferuje przedsięwzięcia dedykowane osobom </w:t>
            </w:r>
            <w:r w:rsidR="005C2CA7">
              <w:rPr>
                <w:i/>
                <w:sz w:val="20"/>
                <w:szCs w:val="20"/>
              </w:rPr>
              <w:t xml:space="preserve">należącym do grupy w </w:t>
            </w:r>
            <w:r>
              <w:rPr>
                <w:i/>
                <w:sz w:val="20"/>
                <w:szCs w:val="20"/>
              </w:rPr>
              <w:t xml:space="preserve"> niekorzystnej sytuacji, zdiagnozowanych na etapie budowy LSR i zapisanych w tym dokumencie tj. </w:t>
            </w:r>
            <w:r w:rsidR="00335E98">
              <w:rPr>
                <w:i/>
                <w:sz w:val="20"/>
                <w:szCs w:val="20"/>
              </w:rPr>
              <w:t>młodzież od 18 do 35 roku życia, kobiety</w:t>
            </w:r>
            <w:r w:rsidR="00D23CA6">
              <w:rPr>
                <w:i/>
                <w:sz w:val="20"/>
                <w:szCs w:val="20"/>
              </w:rPr>
              <w:t>. Weryfikacja na podstawie danych Wnioskodawcy</w:t>
            </w:r>
            <w:r w:rsidR="00335E98">
              <w:rPr>
                <w:i/>
                <w:sz w:val="20"/>
                <w:szCs w:val="20"/>
              </w:rPr>
              <w:t xml:space="preserve">). </w:t>
            </w:r>
          </w:p>
          <w:p w:rsidR="001C2C85" w:rsidRDefault="00335E98" w:rsidP="00182EDC">
            <w:pPr>
              <w:rPr>
                <w:sz w:val="20"/>
                <w:szCs w:val="20"/>
              </w:rPr>
            </w:pPr>
            <w:r w:rsidRPr="00335E98">
              <w:rPr>
                <w:sz w:val="20"/>
                <w:szCs w:val="20"/>
              </w:rPr>
              <w:t>__________________________________________________________</w:t>
            </w:r>
            <w:r w:rsidR="001258A1">
              <w:rPr>
                <w:sz w:val="20"/>
                <w:szCs w:val="20"/>
              </w:rPr>
              <w:t>____</w:t>
            </w:r>
          </w:p>
          <w:p w:rsidR="00335E98" w:rsidRDefault="00335E98" w:rsidP="00182EDC">
            <w:pPr>
              <w:rPr>
                <w:sz w:val="20"/>
                <w:szCs w:val="20"/>
              </w:rPr>
            </w:pPr>
            <w:r>
              <w:rPr>
                <w:sz w:val="20"/>
                <w:szCs w:val="20"/>
              </w:rPr>
              <w:t>__________________________________________________________</w:t>
            </w:r>
            <w:r w:rsidR="001258A1">
              <w:rPr>
                <w:sz w:val="20"/>
                <w:szCs w:val="20"/>
              </w:rPr>
              <w:t>____</w:t>
            </w:r>
          </w:p>
          <w:p w:rsidR="00335E98" w:rsidRDefault="00335E98" w:rsidP="00182EDC">
            <w:pPr>
              <w:rPr>
                <w:sz w:val="20"/>
                <w:szCs w:val="20"/>
              </w:rPr>
            </w:pPr>
            <w:r>
              <w:rPr>
                <w:sz w:val="20"/>
                <w:szCs w:val="20"/>
              </w:rPr>
              <w:t>__________________________________________________________</w:t>
            </w:r>
            <w:r w:rsidR="001258A1">
              <w:rPr>
                <w:sz w:val="20"/>
                <w:szCs w:val="20"/>
              </w:rPr>
              <w:t>____</w:t>
            </w:r>
          </w:p>
          <w:p w:rsidR="00335E98" w:rsidRDefault="00335E98" w:rsidP="00182EDC">
            <w:pPr>
              <w:rPr>
                <w:sz w:val="20"/>
                <w:szCs w:val="20"/>
              </w:rPr>
            </w:pPr>
            <w:r>
              <w:rPr>
                <w:sz w:val="20"/>
                <w:szCs w:val="20"/>
              </w:rPr>
              <w:t>__________________________________________________________</w:t>
            </w:r>
            <w:r w:rsidR="001258A1">
              <w:rPr>
                <w:sz w:val="20"/>
                <w:szCs w:val="20"/>
              </w:rPr>
              <w:t>____</w:t>
            </w:r>
          </w:p>
          <w:p w:rsidR="00335E98" w:rsidRPr="00335E98" w:rsidRDefault="00335E98" w:rsidP="00182EDC">
            <w:pPr>
              <w:rPr>
                <w:sz w:val="20"/>
                <w:szCs w:val="20"/>
              </w:rPr>
            </w:pPr>
            <w:r>
              <w:rPr>
                <w:sz w:val="20"/>
                <w:szCs w:val="20"/>
              </w:rPr>
              <w:t>__________________________________________________________</w:t>
            </w:r>
            <w:r w:rsidR="001258A1">
              <w:rPr>
                <w:sz w:val="20"/>
                <w:szCs w:val="20"/>
              </w:rPr>
              <w:t>____</w:t>
            </w:r>
          </w:p>
        </w:tc>
        <w:tc>
          <w:tcPr>
            <w:tcW w:w="4394" w:type="dxa"/>
          </w:tcPr>
          <w:p w:rsidR="00D23CA6" w:rsidRDefault="00D23CA6" w:rsidP="00D23CA6">
            <w:pPr>
              <w:rPr>
                <w:sz w:val="24"/>
                <w:szCs w:val="24"/>
              </w:rPr>
            </w:pPr>
            <w:r>
              <w:rPr>
                <w:b/>
                <w:sz w:val="24"/>
                <w:szCs w:val="24"/>
              </w:rPr>
              <w:t>2</w:t>
            </w:r>
            <w:r w:rsidRPr="00240811">
              <w:rPr>
                <w:b/>
                <w:sz w:val="24"/>
                <w:szCs w:val="24"/>
              </w:rPr>
              <w:t xml:space="preserve"> pkt</w:t>
            </w:r>
            <w:r>
              <w:rPr>
                <w:b/>
                <w:sz w:val="24"/>
                <w:szCs w:val="24"/>
              </w:rPr>
              <w:t xml:space="preserve"> – </w:t>
            </w:r>
            <w:r>
              <w:rPr>
                <w:sz w:val="24"/>
                <w:szCs w:val="24"/>
              </w:rPr>
              <w:t>Wnioskodawca jest osobą z grupy osób w niekorzystnej sytuacji</w:t>
            </w:r>
            <w:r>
              <w:rPr>
                <w:b/>
                <w:sz w:val="24"/>
                <w:szCs w:val="24"/>
              </w:rPr>
              <w:t xml:space="preserve">  </w:t>
            </w:r>
          </w:p>
          <w:p w:rsidR="00D23CA6" w:rsidRDefault="00D23CA6" w:rsidP="00D23CA6">
            <w:pPr>
              <w:rPr>
                <w:sz w:val="24"/>
                <w:szCs w:val="24"/>
              </w:rPr>
            </w:pPr>
            <w:r>
              <w:rPr>
                <w:b/>
                <w:sz w:val="24"/>
                <w:szCs w:val="24"/>
              </w:rPr>
              <w:t>0</w:t>
            </w:r>
            <w:r w:rsidRPr="00240811">
              <w:rPr>
                <w:b/>
                <w:sz w:val="24"/>
                <w:szCs w:val="24"/>
              </w:rPr>
              <w:t xml:space="preserve"> pkt</w:t>
            </w:r>
            <w:r>
              <w:rPr>
                <w:sz w:val="24"/>
                <w:szCs w:val="24"/>
              </w:rPr>
              <w:t xml:space="preserve"> – Wnioskodawca nie jest osobą z grupy osób  w niekorzystnej sytuacji </w:t>
            </w:r>
          </w:p>
          <w:p w:rsidR="00CF7BF4" w:rsidRDefault="00CF7BF4" w:rsidP="00D23CA6">
            <w:pPr>
              <w:rPr>
                <w:b/>
                <w:sz w:val="24"/>
                <w:szCs w:val="24"/>
              </w:rPr>
            </w:pPr>
          </w:p>
        </w:tc>
        <w:tc>
          <w:tcPr>
            <w:tcW w:w="2126" w:type="dxa"/>
          </w:tcPr>
          <w:p w:rsidR="001C2C85" w:rsidRDefault="001C2C85" w:rsidP="001C2C85">
            <w:pPr>
              <w:jc w:val="center"/>
              <w:rPr>
                <w:sz w:val="24"/>
                <w:szCs w:val="24"/>
              </w:rPr>
            </w:pPr>
          </w:p>
          <w:p w:rsidR="001C2C85" w:rsidRDefault="001C2C85" w:rsidP="001C2C85">
            <w:pPr>
              <w:jc w:val="center"/>
              <w:rPr>
                <w:sz w:val="24"/>
                <w:szCs w:val="24"/>
              </w:rPr>
            </w:pPr>
          </w:p>
          <w:p w:rsidR="001C2C85" w:rsidRDefault="001C2C85" w:rsidP="001C2C85">
            <w:pPr>
              <w:jc w:val="center"/>
              <w:rPr>
                <w:sz w:val="24"/>
                <w:szCs w:val="24"/>
              </w:rPr>
            </w:pPr>
            <w:r>
              <w:rPr>
                <w:sz w:val="24"/>
                <w:szCs w:val="24"/>
              </w:rPr>
              <w:t>____________</w:t>
            </w:r>
          </w:p>
          <w:p w:rsidR="00CF7BF4" w:rsidRDefault="001C2C85" w:rsidP="001C2C85">
            <w:pPr>
              <w:jc w:val="center"/>
              <w:rPr>
                <w:sz w:val="24"/>
                <w:szCs w:val="24"/>
              </w:rPr>
            </w:pPr>
            <w:r>
              <w:rPr>
                <w:sz w:val="24"/>
                <w:szCs w:val="24"/>
              </w:rPr>
              <w:t>(liczba punktów)</w:t>
            </w:r>
          </w:p>
        </w:tc>
      </w:tr>
      <w:tr w:rsidR="00CF7BF4" w:rsidTr="00842EF2">
        <w:tc>
          <w:tcPr>
            <w:tcW w:w="560" w:type="dxa"/>
          </w:tcPr>
          <w:p w:rsidR="00CF7BF4" w:rsidRDefault="001258A1" w:rsidP="00CF7BF4">
            <w:pPr>
              <w:jc w:val="center"/>
              <w:rPr>
                <w:sz w:val="24"/>
                <w:szCs w:val="24"/>
              </w:rPr>
            </w:pPr>
            <w:r>
              <w:rPr>
                <w:sz w:val="24"/>
                <w:szCs w:val="24"/>
              </w:rPr>
              <w:t>8</w:t>
            </w:r>
            <w:r w:rsidR="00CF7BF4">
              <w:rPr>
                <w:sz w:val="24"/>
                <w:szCs w:val="24"/>
              </w:rPr>
              <w:t>.</w:t>
            </w:r>
          </w:p>
        </w:tc>
        <w:tc>
          <w:tcPr>
            <w:tcW w:w="1992" w:type="dxa"/>
          </w:tcPr>
          <w:p w:rsidR="00CF7BF4" w:rsidRPr="00C74FC1" w:rsidRDefault="00526D0E" w:rsidP="00981481">
            <w:pPr>
              <w:jc w:val="center"/>
              <w:rPr>
                <w:b/>
                <w:sz w:val="24"/>
                <w:szCs w:val="24"/>
              </w:rPr>
            </w:pPr>
            <w:r>
              <w:rPr>
                <w:b/>
                <w:sz w:val="24"/>
                <w:szCs w:val="24"/>
              </w:rPr>
              <w:t>Promocja LGD i LSR</w:t>
            </w:r>
          </w:p>
        </w:tc>
        <w:tc>
          <w:tcPr>
            <w:tcW w:w="6521" w:type="dxa"/>
            <w:gridSpan w:val="2"/>
          </w:tcPr>
          <w:p w:rsidR="00526D0E" w:rsidRDefault="00526D0E" w:rsidP="00526D0E">
            <w:pPr>
              <w:rPr>
                <w:i/>
                <w:sz w:val="20"/>
                <w:szCs w:val="20"/>
              </w:rPr>
            </w:pPr>
            <w:r w:rsidRPr="009E4B5A">
              <w:rPr>
                <w:i/>
                <w:sz w:val="20"/>
                <w:szCs w:val="20"/>
              </w:rPr>
              <w:t>(</w:t>
            </w:r>
            <w:r>
              <w:rPr>
                <w:i/>
                <w:sz w:val="20"/>
                <w:szCs w:val="20"/>
              </w:rPr>
              <w:t>LGD preferuje</w:t>
            </w:r>
            <w:r w:rsidR="00D23CA6">
              <w:rPr>
                <w:i/>
                <w:sz w:val="20"/>
                <w:szCs w:val="20"/>
              </w:rPr>
              <w:t xml:space="preserve"> operacje</w:t>
            </w:r>
            <w:bookmarkStart w:id="0" w:name="_GoBack"/>
            <w:bookmarkEnd w:id="0"/>
            <w:r>
              <w:rPr>
                <w:i/>
                <w:sz w:val="20"/>
                <w:szCs w:val="20"/>
              </w:rPr>
              <w:t>, w których uwzględnione będą działania promocyjne tj. informacje o dofinansowaniu operacji ze środków danej LSR( np. tablica informacyjna, ogłoszenie w prasie, informacja na stronie www, Facebook, wydane ulotki, broszury). Poprzez promocję LSR i LGD rozumie s</w:t>
            </w:r>
            <w:r w:rsidR="008A6192">
              <w:rPr>
                <w:i/>
                <w:sz w:val="20"/>
                <w:szCs w:val="20"/>
              </w:rPr>
              <w:t>ię zawarcie informacji w postaci</w:t>
            </w:r>
            <w:r>
              <w:rPr>
                <w:i/>
                <w:sz w:val="20"/>
                <w:szCs w:val="20"/>
              </w:rPr>
              <w:t xml:space="preserve">: „Środki na realizację operacji pozyskano za pośrednictwem Lokalnej Grupy Działania Stowarzyszenia „Długosz Królewski” wraz z LOGO LGD.) </w:t>
            </w:r>
          </w:p>
          <w:p w:rsidR="00526D0E" w:rsidRDefault="00526D0E" w:rsidP="00526D0E">
            <w:pPr>
              <w:rPr>
                <w:sz w:val="20"/>
                <w:szCs w:val="20"/>
              </w:rPr>
            </w:pPr>
            <w:r>
              <w:rPr>
                <w:sz w:val="20"/>
                <w:szCs w:val="20"/>
              </w:rPr>
              <w:t>__________________________________________________________</w:t>
            </w:r>
            <w:r w:rsidR="001258A1">
              <w:rPr>
                <w:sz w:val="20"/>
                <w:szCs w:val="20"/>
              </w:rPr>
              <w:t>____</w:t>
            </w:r>
          </w:p>
          <w:p w:rsidR="00526D0E" w:rsidRDefault="00526D0E" w:rsidP="00526D0E">
            <w:pPr>
              <w:rPr>
                <w:sz w:val="20"/>
                <w:szCs w:val="20"/>
              </w:rPr>
            </w:pPr>
            <w:r>
              <w:rPr>
                <w:sz w:val="20"/>
                <w:szCs w:val="20"/>
              </w:rPr>
              <w:t>__________________________________________________________</w:t>
            </w:r>
            <w:r w:rsidR="001258A1">
              <w:rPr>
                <w:sz w:val="20"/>
                <w:szCs w:val="20"/>
              </w:rPr>
              <w:t>____</w:t>
            </w:r>
          </w:p>
          <w:p w:rsidR="001258A1" w:rsidRDefault="001258A1" w:rsidP="00526D0E">
            <w:pPr>
              <w:rPr>
                <w:sz w:val="20"/>
                <w:szCs w:val="20"/>
              </w:rPr>
            </w:pPr>
          </w:p>
          <w:p w:rsidR="00384D32" w:rsidRDefault="00526D0E" w:rsidP="00526D0E">
            <w:pPr>
              <w:rPr>
                <w:sz w:val="20"/>
                <w:szCs w:val="20"/>
              </w:rPr>
            </w:pPr>
            <w:r>
              <w:rPr>
                <w:sz w:val="20"/>
                <w:szCs w:val="20"/>
              </w:rPr>
              <w:t>__________________________________________________________</w:t>
            </w:r>
            <w:r w:rsidR="001258A1">
              <w:rPr>
                <w:sz w:val="20"/>
                <w:szCs w:val="20"/>
              </w:rPr>
              <w:t>____</w:t>
            </w:r>
          </w:p>
          <w:p w:rsidR="00526D0E" w:rsidRDefault="00526D0E" w:rsidP="00526D0E">
            <w:pPr>
              <w:rPr>
                <w:sz w:val="20"/>
                <w:szCs w:val="20"/>
              </w:rPr>
            </w:pPr>
            <w:r>
              <w:rPr>
                <w:sz w:val="20"/>
                <w:szCs w:val="20"/>
              </w:rPr>
              <w:t>__________________________________________________________</w:t>
            </w:r>
            <w:r w:rsidR="001258A1">
              <w:rPr>
                <w:sz w:val="20"/>
                <w:szCs w:val="20"/>
              </w:rPr>
              <w:t>____</w:t>
            </w:r>
          </w:p>
          <w:p w:rsidR="00CF7BF4" w:rsidRPr="009E4B5A" w:rsidRDefault="00526D0E" w:rsidP="00526D0E">
            <w:pPr>
              <w:jc w:val="center"/>
              <w:rPr>
                <w:i/>
                <w:sz w:val="20"/>
                <w:szCs w:val="20"/>
              </w:rPr>
            </w:pPr>
            <w:r>
              <w:rPr>
                <w:sz w:val="20"/>
                <w:szCs w:val="20"/>
              </w:rPr>
              <w:t>(uzasadnienie przyznanych punktów)</w:t>
            </w:r>
          </w:p>
        </w:tc>
        <w:tc>
          <w:tcPr>
            <w:tcW w:w="4394" w:type="dxa"/>
          </w:tcPr>
          <w:p w:rsidR="00526D0E" w:rsidRDefault="00526D0E" w:rsidP="00526D0E">
            <w:pPr>
              <w:rPr>
                <w:sz w:val="24"/>
                <w:szCs w:val="24"/>
              </w:rPr>
            </w:pPr>
            <w:r>
              <w:rPr>
                <w:b/>
                <w:sz w:val="24"/>
                <w:szCs w:val="24"/>
              </w:rPr>
              <w:lastRenderedPageBreak/>
              <w:t>4</w:t>
            </w:r>
            <w:r w:rsidRPr="00800DEC">
              <w:rPr>
                <w:b/>
                <w:sz w:val="24"/>
                <w:szCs w:val="24"/>
              </w:rPr>
              <w:t xml:space="preserve"> pkt</w:t>
            </w:r>
            <w:r>
              <w:rPr>
                <w:sz w:val="24"/>
                <w:szCs w:val="24"/>
              </w:rPr>
              <w:t xml:space="preserve"> – Wnioskodawca zaplanował co najmniej </w:t>
            </w:r>
            <w:r w:rsidR="008A6192">
              <w:rPr>
                <w:sz w:val="24"/>
                <w:szCs w:val="24"/>
              </w:rPr>
              <w:t>dwie</w:t>
            </w:r>
            <w:r>
              <w:rPr>
                <w:sz w:val="24"/>
                <w:szCs w:val="24"/>
              </w:rPr>
              <w:t xml:space="preserve"> formy promowania LGD i LSR</w:t>
            </w:r>
          </w:p>
          <w:p w:rsidR="00526D0E" w:rsidRDefault="00526D0E" w:rsidP="00526D0E">
            <w:pPr>
              <w:rPr>
                <w:sz w:val="24"/>
                <w:szCs w:val="24"/>
              </w:rPr>
            </w:pPr>
            <w:r w:rsidRPr="00486648">
              <w:rPr>
                <w:b/>
                <w:sz w:val="24"/>
                <w:szCs w:val="24"/>
              </w:rPr>
              <w:t>2 pkt</w:t>
            </w:r>
            <w:r>
              <w:rPr>
                <w:sz w:val="24"/>
                <w:szCs w:val="24"/>
              </w:rPr>
              <w:t xml:space="preserve"> – Wnioskodawca zaplanował </w:t>
            </w:r>
            <w:r w:rsidR="008A6192">
              <w:rPr>
                <w:sz w:val="24"/>
                <w:szCs w:val="24"/>
              </w:rPr>
              <w:t>jedną formę</w:t>
            </w:r>
            <w:r>
              <w:rPr>
                <w:sz w:val="24"/>
                <w:szCs w:val="24"/>
              </w:rPr>
              <w:t xml:space="preserve"> promowania LGD i LSR</w:t>
            </w:r>
          </w:p>
          <w:p w:rsidR="00CF7BF4" w:rsidRDefault="00526D0E" w:rsidP="00526D0E">
            <w:pPr>
              <w:rPr>
                <w:b/>
                <w:sz w:val="24"/>
                <w:szCs w:val="24"/>
              </w:rPr>
            </w:pPr>
            <w:r>
              <w:rPr>
                <w:b/>
                <w:sz w:val="24"/>
                <w:szCs w:val="24"/>
              </w:rPr>
              <w:t>0</w:t>
            </w:r>
            <w:r w:rsidRPr="00800DEC">
              <w:rPr>
                <w:b/>
                <w:sz w:val="24"/>
                <w:szCs w:val="24"/>
              </w:rPr>
              <w:t xml:space="preserve"> pkt</w:t>
            </w:r>
            <w:r>
              <w:rPr>
                <w:sz w:val="24"/>
                <w:szCs w:val="24"/>
              </w:rPr>
              <w:t xml:space="preserve"> – brak promocji LGD i LSR</w:t>
            </w:r>
          </w:p>
        </w:tc>
        <w:tc>
          <w:tcPr>
            <w:tcW w:w="2126" w:type="dxa"/>
          </w:tcPr>
          <w:p w:rsidR="00CF7BF4" w:rsidRDefault="00CF7BF4" w:rsidP="00C74FC1">
            <w:pPr>
              <w:jc w:val="center"/>
              <w:rPr>
                <w:sz w:val="24"/>
                <w:szCs w:val="24"/>
              </w:rPr>
            </w:pPr>
          </w:p>
          <w:p w:rsidR="001C2C85" w:rsidRDefault="001C2C85" w:rsidP="00C74FC1">
            <w:pPr>
              <w:jc w:val="center"/>
              <w:rPr>
                <w:sz w:val="24"/>
                <w:szCs w:val="24"/>
              </w:rPr>
            </w:pPr>
          </w:p>
          <w:p w:rsidR="001C2C85" w:rsidRDefault="001C2C85" w:rsidP="001C2C85">
            <w:pPr>
              <w:jc w:val="center"/>
              <w:rPr>
                <w:sz w:val="24"/>
                <w:szCs w:val="24"/>
              </w:rPr>
            </w:pPr>
            <w:r>
              <w:rPr>
                <w:sz w:val="24"/>
                <w:szCs w:val="24"/>
              </w:rPr>
              <w:t>____________</w:t>
            </w:r>
          </w:p>
          <w:p w:rsidR="001C2C85" w:rsidRDefault="001C2C85" w:rsidP="001C2C85">
            <w:pPr>
              <w:jc w:val="center"/>
              <w:rPr>
                <w:sz w:val="24"/>
                <w:szCs w:val="24"/>
              </w:rPr>
            </w:pPr>
            <w:r>
              <w:rPr>
                <w:sz w:val="24"/>
                <w:szCs w:val="24"/>
              </w:rPr>
              <w:t>(liczba punktów)</w:t>
            </w:r>
          </w:p>
        </w:tc>
      </w:tr>
      <w:tr w:rsidR="00406F4D" w:rsidTr="00842EF2">
        <w:trPr>
          <w:trHeight w:val="1126"/>
        </w:trPr>
        <w:tc>
          <w:tcPr>
            <w:tcW w:w="9073" w:type="dxa"/>
            <w:gridSpan w:val="4"/>
            <w:shd w:val="clear" w:color="auto" w:fill="BDD6EE" w:themeFill="accent1" w:themeFillTint="66"/>
          </w:tcPr>
          <w:p w:rsidR="00406F4D" w:rsidRPr="00406F4D" w:rsidRDefault="00406F4D" w:rsidP="009E4B5A">
            <w:pPr>
              <w:spacing w:line="240" w:lineRule="auto"/>
              <w:rPr>
                <w:b/>
                <w:sz w:val="32"/>
                <w:szCs w:val="32"/>
              </w:rPr>
            </w:pPr>
            <w:r w:rsidRPr="00406F4D">
              <w:rPr>
                <w:b/>
                <w:sz w:val="32"/>
                <w:szCs w:val="32"/>
              </w:rPr>
              <w:t>Łączna liczba punktów</w:t>
            </w:r>
          </w:p>
        </w:tc>
        <w:tc>
          <w:tcPr>
            <w:tcW w:w="6520" w:type="dxa"/>
            <w:gridSpan w:val="2"/>
            <w:shd w:val="clear" w:color="auto" w:fill="BDD6EE" w:themeFill="accent1" w:themeFillTint="66"/>
          </w:tcPr>
          <w:p w:rsidR="00406F4D" w:rsidRPr="009E4B5A" w:rsidRDefault="00406F4D" w:rsidP="009E4B5A">
            <w:pPr>
              <w:spacing w:line="240" w:lineRule="auto"/>
              <w:jc w:val="center"/>
              <w:rPr>
                <w:b/>
                <w:sz w:val="28"/>
                <w:szCs w:val="28"/>
              </w:rPr>
            </w:pPr>
            <w:r w:rsidRPr="009E4B5A">
              <w:rPr>
                <w:sz w:val="28"/>
                <w:szCs w:val="28"/>
              </w:rPr>
              <w:t xml:space="preserve">/ </w:t>
            </w:r>
            <w:r w:rsidR="001258A1">
              <w:rPr>
                <w:b/>
                <w:sz w:val="28"/>
                <w:szCs w:val="28"/>
              </w:rPr>
              <w:t>2</w:t>
            </w:r>
            <w:r w:rsidR="001C2C85">
              <w:rPr>
                <w:b/>
                <w:sz w:val="28"/>
                <w:szCs w:val="28"/>
              </w:rPr>
              <w:t>8</w:t>
            </w:r>
          </w:p>
          <w:p w:rsidR="00C74FC1" w:rsidRPr="00406F4D" w:rsidRDefault="001C2C85" w:rsidP="009E4B5A">
            <w:pPr>
              <w:spacing w:line="240" w:lineRule="auto"/>
              <w:rPr>
                <w:sz w:val="32"/>
                <w:szCs w:val="32"/>
              </w:rPr>
            </w:pPr>
            <w:r>
              <w:rPr>
                <w:b/>
                <w:sz w:val="28"/>
                <w:szCs w:val="28"/>
              </w:rPr>
              <w:t xml:space="preserve">Minimalna ilość </w:t>
            </w:r>
            <w:r w:rsidR="001258A1">
              <w:rPr>
                <w:b/>
                <w:sz w:val="28"/>
                <w:szCs w:val="28"/>
              </w:rPr>
              <w:t>punktów – 15</w:t>
            </w:r>
            <w:r w:rsidR="00C74FC1" w:rsidRPr="009E4B5A">
              <w:rPr>
                <w:b/>
                <w:sz w:val="28"/>
                <w:szCs w:val="28"/>
              </w:rPr>
              <w:t xml:space="preserve"> pkt</w:t>
            </w:r>
          </w:p>
        </w:tc>
      </w:tr>
      <w:tr w:rsidR="009E4B5A" w:rsidTr="00842EF2">
        <w:trPr>
          <w:trHeight w:val="1126"/>
        </w:trPr>
        <w:tc>
          <w:tcPr>
            <w:tcW w:w="9073" w:type="dxa"/>
            <w:gridSpan w:val="4"/>
            <w:shd w:val="clear" w:color="auto" w:fill="BDD6EE" w:themeFill="accent1" w:themeFillTint="66"/>
          </w:tcPr>
          <w:p w:rsidR="009E4B5A" w:rsidRPr="00406F4D" w:rsidRDefault="009E4B5A" w:rsidP="009E4B5A">
            <w:pPr>
              <w:spacing w:line="240" w:lineRule="auto"/>
              <w:rPr>
                <w:b/>
                <w:sz w:val="32"/>
                <w:szCs w:val="32"/>
              </w:rPr>
            </w:pPr>
            <w:r>
              <w:rPr>
                <w:b/>
                <w:sz w:val="32"/>
                <w:szCs w:val="32"/>
              </w:rPr>
              <w:t>WYNIK:</w:t>
            </w:r>
          </w:p>
        </w:tc>
        <w:tc>
          <w:tcPr>
            <w:tcW w:w="6520" w:type="dxa"/>
            <w:gridSpan w:val="2"/>
            <w:shd w:val="clear" w:color="auto" w:fill="auto"/>
          </w:tcPr>
          <w:p w:rsidR="009E4B5A" w:rsidRDefault="009E4B5A" w:rsidP="009E4B5A">
            <w:pPr>
              <w:spacing w:line="240" w:lineRule="auto"/>
              <w:rPr>
                <w:sz w:val="28"/>
                <w:szCs w:val="28"/>
              </w:rPr>
            </w:pPr>
            <w:r>
              <w:rPr>
                <w:sz w:val="28"/>
                <w:szCs w:val="28"/>
              </w:rPr>
              <w:sym w:font="Wingdings 2" w:char="F030"/>
            </w:r>
            <w:r>
              <w:rPr>
                <w:sz w:val="28"/>
                <w:szCs w:val="28"/>
              </w:rPr>
              <w:t xml:space="preserve"> wniosek zgodny z lokalnymi kryteriami wyboru</w:t>
            </w:r>
          </w:p>
          <w:p w:rsidR="009E4B5A" w:rsidRPr="009E4B5A" w:rsidRDefault="009E4B5A" w:rsidP="009E4B5A">
            <w:pPr>
              <w:spacing w:line="240" w:lineRule="auto"/>
              <w:rPr>
                <w:sz w:val="28"/>
                <w:szCs w:val="28"/>
              </w:rPr>
            </w:pPr>
            <w:r>
              <w:rPr>
                <w:sz w:val="28"/>
                <w:szCs w:val="28"/>
              </w:rPr>
              <w:sym w:font="Wingdings 2" w:char="F030"/>
            </w:r>
            <w:r>
              <w:rPr>
                <w:sz w:val="28"/>
                <w:szCs w:val="28"/>
              </w:rPr>
              <w:t xml:space="preserve"> wniosek nie zgodny z lokalnymi kryteriami wyboru</w:t>
            </w:r>
          </w:p>
        </w:tc>
      </w:tr>
      <w:tr w:rsidR="009E4B5A" w:rsidTr="009E4B5A">
        <w:trPr>
          <w:trHeight w:val="421"/>
        </w:trPr>
        <w:tc>
          <w:tcPr>
            <w:tcW w:w="2580" w:type="dxa"/>
            <w:gridSpan w:val="3"/>
            <w:vMerge w:val="restart"/>
            <w:shd w:val="clear" w:color="auto" w:fill="BDD6EE" w:themeFill="accent1" w:themeFillTint="66"/>
          </w:tcPr>
          <w:p w:rsidR="009E4B5A" w:rsidRPr="00406F4D" w:rsidRDefault="009E4B5A" w:rsidP="009E4B5A">
            <w:pPr>
              <w:spacing w:line="240" w:lineRule="auto"/>
              <w:rPr>
                <w:b/>
                <w:sz w:val="32"/>
                <w:szCs w:val="32"/>
              </w:rPr>
            </w:pPr>
            <w:r>
              <w:rPr>
                <w:b/>
                <w:sz w:val="32"/>
                <w:szCs w:val="32"/>
              </w:rPr>
              <w:t>OCENIŁ/A:</w:t>
            </w:r>
          </w:p>
        </w:tc>
        <w:tc>
          <w:tcPr>
            <w:tcW w:w="13013" w:type="dxa"/>
            <w:gridSpan w:val="3"/>
            <w:shd w:val="clear" w:color="auto" w:fill="auto"/>
          </w:tcPr>
          <w:p w:rsidR="009E4B5A" w:rsidRDefault="009E4B5A" w:rsidP="009E4B5A">
            <w:pPr>
              <w:spacing w:line="240" w:lineRule="auto"/>
              <w:rPr>
                <w:sz w:val="28"/>
                <w:szCs w:val="28"/>
              </w:rPr>
            </w:pPr>
            <w:r>
              <w:rPr>
                <w:sz w:val="28"/>
                <w:szCs w:val="28"/>
              </w:rPr>
              <w:t>Imię i nazwisko członka Rady:</w:t>
            </w:r>
          </w:p>
          <w:p w:rsidR="009E4B5A" w:rsidRPr="009E4B5A" w:rsidRDefault="009E4B5A" w:rsidP="009E4B5A">
            <w:pPr>
              <w:spacing w:line="240" w:lineRule="auto"/>
              <w:rPr>
                <w:sz w:val="28"/>
                <w:szCs w:val="28"/>
              </w:rPr>
            </w:pPr>
          </w:p>
        </w:tc>
      </w:tr>
      <w:tr w:rsidR="009E4B5A" w:rsidTr="009E4B5A">
        <w:trPr>
          <w:trHeight w:val="375"/>
        </w:trPr>
        <w:tc>
          <w:tcPr>
            <w:tcW w:w="2580" w:type="dxa"/>
            <w:gridSpan w:val="3"/>
            <w:vMerge/>
            <w:shd w:val="clear" w:color="auto" w:fill="BDD6EE" w:themeFill="accent1" w:themeFillTint="66"/>
          </w:tcPr>
          <w:p w:rsidR="009E4B5A" w:rsidRDefault="009E4B5A" w:rsidP="009E4B5A">
            <w:pPr>
              <w:spacing w:line="240" w:lineRule="auto"/>
              <w:rPr>
                <w:b/>
                <w:sz w:val="32"/>
                <w:szCs w:val="32"/>
              </w:rPr>
            </w:pPr>
          </w:p>
        </w:tc>
        <w:tc>
          <w:tcPr>
            <w:tcW w:w="13013" w:type="dxa"/>
            <w:gridSpan w:val="3"/>
            <w:shd w:val="clear" w:color="auto" w:fill="auto"/>
          </w:tcPr>
          <w:p w:rsidR="009E4B5A" w:rsidRPr="009E4B5A" w:rsidRDefault="009E4B5A" w:rsidP="009E4B5A">
            <w:pPr>
              <w:spacing w:line="240" w:lineRule="auto"/>
              <w:rPr>
                <w:sz w:val="28"/>
                <w:szCs w:val="28"/>
              </w:rPr>
            </w:pPr>
            <w:r>
              <w:rPr>
                <w:sz w:val="28"/>
                <w:szCs w:val="28"/>
              </w:rPr>
              <w:t>Data:</w:t>
            </w:r>
          </w:p>
        </w:tc>
      </w:tr>
      <w:tr w:rsidR="009E4B5A" w:rsidTr="009E4B5A">
        <w:trPr>
          <w:trHeight w:val="300"/>
        </w:trPr>
        <w:tc>
          <w:tcPr>
            <w:tcW w:w="2580" w:type="dxa"/>
            <w:gridSpan w:val="3"/>
            <w:vMerge/>
            <w:shd w:val="clear" w:color="auto" w:fill="BDD6EE" w:themeFill="accent1" w:themeFillTint="66"/>
          </w:tcPr>
          <w:p w:rsidR="009E4B5A" w:rsidRDefault="009E4B5A" w:rsidP="009E4B5A">
            <w:pPr>
              <w:spacing w:line="240" w:lineRule="auto"/>
              <w:rPr>
                <w:b/>
                <w:sz w:val="32"/>
                <w:szCs w:val="32"/>
              </w:rPr>
            </w:pPr>
          </w:p>
        </w:tc>
        <w:tc>
          <w:tcPr>
            <w:tcW w:w="13013" w:type="dxa"/>
            <w:gridSpan w:val="3"/>
            <w:shd w:val="clear" w:color="auto" w:fill="auto"/>
          </w:tcPr>
          <w:p w:rsidR="009E4B5A" w:rsidRDefault="009E4B5A" w:rsidP="009E4B5A">
            <w:pPr>
              <w:spacing w:line="240" w:lineRule="auto"/>
              <w:rPr>
                <w:sz w:val="28"/>
                <w:szCs w:val="28"/>
              </w:rPr>
            </w:pPr>
            <w:r>
              <w:rPr>
                <w:sz w:val="28"/>
                <w:szCs w:val="28"/>
              </w:rPr>
              <w:t>Czytelny podpis:</w:t>
            </w:r>
          </w:p>
          <w:p w:rsidR="009E4B5A" w:rsidRPr="009E4B5A" w:rsidRDefault="009E4B5A" w:rsidP="009E4B5A">
            <w:pPr>
              <w:spacing w:line="240" w:lineRule="auto"/>
              <w:rPr>
                <w:sz w:val="28"/>
                <w:szCs w:val="28"/>
              </w:rPr>
            </w:pPr>
          </w:p>
        </w:tc>
      </w:tr>
    </w:tbl>
    <w:p w:rsidR="002D30E4" w:rsidRDefault="002D30E4" w:rsidP="002D30E4">
      <w:pPr>
        <w:spacing w:line="360" w:lineRule="auto"/>
        <w:rPr>
          <w:sz w:val="28"/>
          <w:szCs w:val="28"/>
        </w:rPr>
      </w:pPr>
    </w:p>
    <w:p w:rsidR="009E4B5A" w:rsidRPr="002D30E4" w:rsidRDefault="009E4B5A" w:rsidP="002D30E4">
      <w:pPr>
        <w:spacing w:line="360" w:lineRule="auto"/>
        <w:rPr>
          <w:sz w:val="28"/>
          <w:szCs w:val="28"/>
        </w:rPr>
      </w:pPr>
    </w:p>
    <w:sectPr w:rsidR="009E4B5A" w:rsidRPr="002D30E4" w:rsidSect="009E4B5A">
      <w:headerReference w:type="default" r:id="rId8"/>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0A" w:rsidRDefault="0061500A" w:rsidP="00A7070F">
      <w:pPr>
        <w:spacing w:after="0" w:line="240" w:lineRule="auto"/>
      </w:pPr>
      <w:r>
        <w:separator/>
      </w:r>
    </w:p>
  </w:endnote>
  <w:endnote w:type="continuationSeparator" w:id="0">
    <w:p w:rsidR="0061500A" w:rsidRDefault="0061500A" w:rsidP="00A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0A" w:rsidRDefault="0061500A" w:rsidP="00A7070F">
      <w:pPr>
        <w:spacing w:after="0" w:line="240" w:lineRule="auto"/>
      </w:pPr>
      <w:r>
        <w:separator/>
      </w:r>
    </w:p>
  </w:footnote>
  <w:footnote w:type="continuationSeparator" w:id="0">
    <w:p w:rsidR="0061500A" w:rsidRDefault="0061500A" w:rsidP="00A70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0F" w:rsidRDefault="00A7070F" w:rsidP="00A7070F">
    <w:pPr>
      <w:pStyle w:val="Nagwek"/>
      <w:jc w:val="center"/>
    </w:pPr>
    <w:r w:rsidRPr="00A7070F">
      <w:rPr>
        <w:noProof/>
        <w:lang w:eastAsia="pl-PL"/>
      </w:rPr>
      <w:drawing>
        <wp:inline distT="0" distB="0" distL="0" distR="0">
          <wp:extent cx="5760720" cy="510737"/>
          <wp:effectExtent l="0" t="0" r="0" b="3810"/>
          <wp:docPr id="5" name="Obraz 5" descr="C:\Users\LGD\Desktop\LSR na lata 2023 - 2027\logotypy 2023-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Desktop\LSR na lata 2023 - 2027\logotypy 2023-20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07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341AB"/>
    <w:multiLevelType w:val="multilevel"/>
    <w:tmpl w:val="F50200D0"/>
    <w:lvl w:ilvl="0">
      <w:start w:val="61"/>
      <w:numFmt w:val="decimal"/>
      <w:lvlText w:val="%1"/>
      <w:lvlJc w:val="left"/>
      <w:pPr>
        <w:ind w:left="675" w:hanging="675"/>
      </w:pPr>
      <w:rPr>
        <w:rFonts w:hint="default"/>
      </w:rPr>
    </w:lvl>
    <w:lvl w:ilvl="1">
      <w:start w:val="714"/>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A25AD6"/>
    <w:multiLevelType w:val="hybridMultilevel"/>
    <w:tmpl w:val="EE865390"/>
    <w:lvl w:ilvl="0" w:tplc="8854A8C4">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0F"/>
    <w:rsid w:val="00005E4E"/>
    <w:rsid w:val="000834A5"/>
    <w:rsid w:val="000A4B40"/>
    <w:rsid w:val="000C2B9D"/>
    <w:rsid w:val="001258A1"/>
    <w:rsid w:val="0015280C"/>
    <w:rsid w:val="00160ACB"/>
    <w:rsid w:val="00182EDC"/>
    <w:rsid w:val="001C2C85"/>
    <w:rsid w:val="00240811"/>
    <w:rsid w:val="00261C76"/>
    <w:rsid w:val="002976CA"/>
    <w:rsid w:val="002A33B5"/>
    <w:rsid w:val="002D30E4"/>
    <w:rsid w:val="00310BBB"/>
    <w:rsid w:val="00335E98"/>
    <w:rsid w:val="00384D32"/>
    <w:rsid w:val="00385BAE"/>
    <w:rsid w:val="003E436C"/>
    <w:rsid w:val="00406F4D"/>
    <w:rsid w:val="00440E1C"/>
    <w:rsid w:val="00486648"/>
    <w:rsid w:val="004C0DD5"/>
    <w:rsid w:val="0050477B"/>
    <w:rsid w:val="00526D0E"/>
    <w:rsid w:val="005332F8"/>
    <w:rsid w:val="00560646"/>
    <w:rsid w:val="00572FDD"/>
    <w:rsid w:val="005C2CA7"/>
    <w:rsid w:val="00614F62"/>
    <w:rsid w:val="0061500A"/>
    <w:rsid w:val="006807F8"/>
    <w:rsid w:val="00680EB4"/>
    <w:rsid w:val="00692887"/>
    <w:rsid w:val="006C241A"/>
    <w:rsid w:val="006D4893"/>
    <w:rsid w:val="007564E0"/>
    <w:rsid w:val="007C6BC2"/>
    <w:rsid w:val="0080038E"/>
    <w:rsid w:val="00800DEC"/>
    <w:rsid w:val="00807A54"/>
    <w:rsid w:val="008144DB"/>
    <w:rsid w:val="00842EF2"/>
    <w:rsid w:val="0086703D"/>
    <w:rsid w:val="008A6192"/>
    <w:rsid w:val="008D48A2"/>
    <w:rsid w:val="00981277"/>
    <w:rsid w:val="00981481"/>
    <w:rsid w:val="009A437A"/>
    <w:rsid w:val="009B14AA"/>
    <w:rsid w:val="009D030A"/>
    <w:rsid w:val="009E4B5A"/>
    <w:rsid w:val="00A25148"/>
    <w:rsid w:val="00A6636D"/>
    <w:rsid w:val="00A7070F"/>
    <w:rsid w:val="00AA6325"/>
    <w:rsid w:val="00AD19D1"/>
    <w:rsid w:val="00AF23B0"/>
    <w:rsid w:val="00B70EAA"/>
    <w:rsid w:val="00BA29A9"/>
    <w:rsid w:val="00BC5F2A"/>
    <w:rsid w:val="00C74FC1"/>
    <w:rsid w:val="00CE4F1D"/>
    <w:rsid w:val="00CF7BF4"/>
    <w:rsid w:val="00D23CA6"/>
    <w:rsid w:val="00D50289"/>
    <w:rsid w:val="00D52FBA"/>
    <w:rsid w:val="00D67F90"/>
    <w:rsid w:val="00D72D1C"/>
    <w:rsid w:val="00D74B04"/>
    <w:rsid w:val="00DE4D51"/>
    <w:rsid w:val="00E6220D"/>
    <w:rsid w:val="00F87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07CE6-5F8C-49F5-B4CF-DBA3898E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4F1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07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70F"/>
  </w:style>
  <w:style w:type="paragraph" w:styleId="Stopka">
    <w:name w:val="footer"/>
    <w:basedOn w:val="Normalny"/>
    <w:link w:val="StopkaZnak"/>
    <w:uiPriority w:val="99"/>
    <w:unhideWhenUsed/>
    <w:rsid w:val="00A707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70F"/>
  </w:style>
  <w:style w:type="paragraph" w:styleId="Akapitzlist">
    <w:name w:val="List Paragraph"/>
    <w:basedOn w:val="Normalny"/>
    <w:uiPriority w:val="34"/>
    <w:qFormat/>
    <w:rsid w:val="00CE4F1D"/>
    <w:pPr>
      <w:ind w:left="720"/>
      <w:contextualSpacing/>
    </w:pPr>
  </w:style>
  <w:style w:type="paragraph" w:styleId="Tekstdymka">
    <w:name w:val="Balloon Text"/>
    <w:basedOn w:val="Normalny"/>
    <w:link w:val="TekstdymkaZnak"/>
    <w:uiPriority w:val="99"/>
    <w:semiHidden/>
    <w:unhideWhenUsed/>
    <w:rsid w:val="00CE4F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4F1D"/>
    <w:rPr>
      <w:rFonts w:ascii="Segoe UI" w:hAnsi="Segoe UI" w:cs="Segoe UI"/>
      <w:sz w:val="18"/>
      <w:szCs w:val="18"/>
    </w:rPr>
  </w:style>
  <w:style w:type="table" w:styleId="Tabela-Siatka">
    <w:name w:val="Table Grid"/>
    <w:basedOn w:val="Standardowy"/>
    <w:uiPriority w:val="39"/>
    <w:rsid w:val="002D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2F0F-A5B5-49F6-BC81-E5023FA9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25777</TotalTime>
  <Pages>6</Pages>
  <Words>1365</Words>
  <Characters>8190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dc:creator>
  <cp:keywords/>
  <dc:description/>
  <cp:lastModifiedBy>LGD</cp:lastModifiedBy>
  <cp:revision>18</cp:revision>
  <cp:lastPrinted>2025-01-07T09:27:00Z</cp:lastPrinted>
  <dcterms:created xsi:type="dcterms:W3CDTF">2024-11-04T13:46:00Z</dcterms:created>
  <dcterms:modified xsi:type="dcterms:W3CDTF">2025-01-07T12:19:00Z</dcterms:modified>
</cp:coreProperties>
</file>